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769750AC" w14:textId="77777777" w:rsidTr="00F84E4B">
        <w:tc>
          <w:tcPr>
            <w:tcW w:w="6963" w:type="dxa"/>
            <w:tcMar>
              <w:top w:w="216" w:type="dxa"/>
              <w:left w:w="115" w:type="dxa"/>
              <w:bottom w:w="216" w:type="dxa"/>
              <w:right w:w="115" w:type="dxa"/>
            </w:tcMar>
          </w:tcPr>
          <w:p w14:paraId="769750AB" w14:textId="77777777" w:rsidR="00067BB9" w:rsidRDefault="00067BB9" w:rsidP="00141294">
            <w:pPr>
              <w:pStyle w:val="NoSpacing"/>
              <w:jc w:val="both"/>
              <w:rPr>
                <w:color w:val="5B9BD5" w:themeColor="accent1"/>
              </w:rPr>
            </w:pPr>
          </w:p>
        </w:tc>
      </w:tr>
    </w:tbl>
    <w:p w14:paraId="769750AD" w14:textId="3341E35D" w:rsidR="00067BB9" w:rsidRDefault="00507D6F" w:rsidP="00067BB9">
      <w:r w:rsidRPr="00D466DC">
        <w:rPr>
          <w:rFonts w:ascii="Arial" w:eastAsia="MS Mincho" w:hAnsi="Arial" w:cs="Times New Roman"/>
          <w:noProof/>
          <w:sz w:val="20"/>
          <w:szCs w:val="24"/>
          <w:lang w:val="en-US"/>
        </w:rPr>
        <mc:AlternateContent>
          <mc:Choice Requires="wps">
            <w:drawing>
              <wp:anchor distT="45720" distB="45720" distL="114300" distR="114300" simplePos="0" relativeHeight="251658241" behindDoc="0" locked="0" layoutInCell="1" allowOverlap="1" wp14:anchorId="33211E42" wp14:editId="01BC2774">
                <wp:simplePos x="0" y="0"/>
                <wp:positionH relativeFrom="margin">
                  <wp:align>left</wp:align>
                </wp:positionH>
                <wp:positionV relativeFrom="paragraph">
                  <wp:posOffset>2312670</wp:posOffset>
                </wp:positionV>
                <wp:extent cx="5286375" cy="2124075"/>
                <wp:effectExtent l="0" t="0" r="9525" b="95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shd w:val="clear" w:color="auto" w:fill="auto"/>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shd w:val="clear" w:color="auto" w:fill="auto"/>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shd w:val="clear" w:color="auto" w:fill="auto"/>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shd w:val="clear" w:color="auto" w:fill="auto"/>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shd w:val="clear" w:color="auto" w:fill="auto"/>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shd w:val="clear" w:color="auto" w:fill="auto"/>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11E42" id="_x0000_t202" coordsize="21600,21600" o:spt="202" path="m,l,21600r21600,l21600,xe">
                <v:stroke joinstyle="miter"/>
                <v:path gradientshapeok="t" o:connecttype="rect"/>
              </v:shapetype>
              <v:shape id="Text Box 8" o:spid="_x0000_s1026" type="#_x0000_t202" style="position:absolute;margin-left:0;margin-top:182.1pt;width:416.25pt;height:167.2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" stroked="f">
                <v:textbo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shd w:val="clear" w:color="auto" w:fill="auto"/>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shd w:val="clear" w:color="auto" w:fill="auto"/>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shd w:val="clear" w:color="auto" w:fill="auto"/>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shd w:val="clear" w:color="auto" w:fill="auto"/>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shd w:val="clear" w:color="auto" w:fill="auto"/>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shd w:val="clear" w:color="auto" w:fill="auto"/>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v:textbox>
                <w10:wrap type="square" anchorx="margin"/>
              </v:shape>
            </w:pict>
          </mc:Fallback>
        </mc:AlternateContent>
      </w:r>
      <w:r w:rsidR="00D04FB7" w:rsidRPr="00D04FB7">
        <w:rPr>
          <w:rFonts w:ascii="Arial" w:eastAsia="MS Mincho" w:hAnsi="Arial" w:cs="Times New Roman"/>
          <w:noProof/>
          <w:sz w:val="20"/>
          <w:szCs w:val="24"/>
          <w:lang w:val="en-US"/>
        </w:rPr>
        <mc:AlternateContent>
          <mc:Choice Requires="wps">
            <w:drawing>
              <wp:anchor distT="45720" distB="45720" distL="114300" distR="114300" simplePos="0" relativeHeight="251658242" behindDoc="0" locked="0" layoutInCell="1" allowOverlap="1" wp14:anchorId="73E56D24" wp14:editId="01F2DD26">
                <wp:simplePos x="0" y="0"/>
                <wp:positionH relativeFrom="margin">
                  <wp:posOffset>-230505</wp:posOffset>
                </wp:positionH>
                <wp:positionV relativeFrom="paragraph">
                  <wp:posOffset>4600575</wp:posOffset>
                </wp:positionV>
                <wp:extent cx="6162675" cy="4076700"/>
                <wp:effectExtent l="0" t="0" r="9525"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76700"/>
                        </a:xfrm>
                        <a:prstGeom prst="rect">
                          <a:avLst/>
                        </a:prstGeom>
                        <a:solidFill>
                          <a:srgbClr val="FFFFFF"/>
                        </a:solidFill>
                        <a:ln w="9525">
                          <a:noFill/>
                          <a:miter lim="800000"/>
                          <a:headEnd/>
                          <a:tailEnd/>
                        </a:ln>
                      </wps:spPr>
                      <wps:txb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shd w:val="clear" w:color="auto" w:fill="auto"/>
                                </w:tcPr>
                                <w:p w14:paraId="531883BE" w14:textId="77777777" w:rsidR="00D04FB7" w:rsidRPr="006410B6" w:rsidRDefault="00D04FB7" w:rsidP="00D04FB7">
                                  <w:pPr>
                                    <w:jc w:val="center"/>
                                    <w:rPr>
                                      <w:b/>
                                      <w:sz w:val="24"/>
                                    </w:rPr>
                                  </w:pPr>
                                  <w:r w:rsidRPr="006410B6">
                                    <w:rPr>
                                      <w:b/>
                                      <w:sz w:val="24"/>
                                    </w:rPr>
                                    <w:t>Revision Number</w:t>
                                  </w:r>
                                </w:p>
                              </w:tc>
                              <w:tc>
                                <w:tcPr>
                                  <w:tcW w:w="1548" w:type="dxa"/>
                                  <w:shd w:val="clear" w:color="auto" w:fill="auto"/>
                                </w:tcPr>
                                <w:p w14:paraId="6E82EBBC" w14:textId="77777777" w:rsidR="00D04FB7" w:rsidRPr="006410B6" w:rsidRDefault="00D04FB7" w:rsidP="00D04FB7">
                                  <w:pPr>
                                    <w:jc w:val="center"/>
                                    <w:rPr>
                                      <w:b/>
                                      <w:sz w:val="24"/>
                                    </w:rPr>
                                  </w:pPr>
                                  <w:r w:rsidRPr="006410B6">
                                    <w:rPr>
                                      <w:b/>
                                      <w:sz w:val="24"/>
                                    </w:rPr>
                                    <w:t>Date Issued</w:t>
                                  </w:r>
                                </w:p>
                              </w:tc>
                              <w:tc>
                                <w:tcPr>
                                  <w:tcW w:w="1549" w:type="dxa"/>
                                  <w:shd w:val="clear" w:color="auto" w:fill="auto"/>
                                </w:tcPr>
                                <w:p w14:paraId="2F9A71BA" w14:textId="77777777" w:rsidR="00D04FB7" w:rsidRPr="006410B6" w:rsidRDefault="00D04FB7" w:rsidP="00D04FB7">
                                  <w:pPr>
                                    <w:jc w:val="center"/>
                                    <w:rPr>
                                      <w:b/>
                                      <w:sz w:val="24"/>
                                    </w:rPr>
                                  </w:pPr>
                                  <w:r w:rsidRPr="006410B6">
                                    <w:rPr>
                                      <w:b/>
                                      <w:sz w:val="24"/>
                                    </w:rPr>
                                    <w:t>Prepared by</w:t>
                                  </w:r>
                                </w:p>
                              </w:tc>
                              <w:tc>
                                <w:tcPr>
                                  <w:tcW w:w="1549" w:type="dxa"/>
                                  <w:shd w:val="clear" w:color="auto" w:fill="auto"/>
                                </w:tcPr>
                                <w:p w14:paraId="5309ABBC" w14:textId="77777777" w:rsidR="00D04FB7" w:rsidRPr="006410B6" w:rsidRDefault="00D04FB7" w:rsidP="00D04FB7">
                                  <w:pPr>
                                    <w:jc w:val="center"/>
                                    <w:rPr>
                                      <w:b/>
                                      <w:sz w:val="24"/>
                                    </w:rPr>
                                  </w:pPr>
                                  <w:r w:rsidRPr="006410B6">
                                    <w:rPr>
                                      <w:b/>
                                      <w:sz w:val="24"/>
                                    </w:rPr>
                                    <w:t>Approved</w:t>
                                  </w:r>
                                </w:p>
                              </w:tc>
                              <w:tc>
                                <w:tcPr>
                                  <w:tcW w:w="3128" w:type="dxa"/>
                                  <w:shd w:val="clear" w:color="auto" w:fill="auto"/>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shd w:val="clear" w:color="auto" w:fill="auto"/>
                                </w:tcPr>
                                <w:p w14:paraId="6A3A5C45" w14:textId="77777777" w:rsidR="00D04FB7" w:rsidRPr="006410B6" w:rsidRDefault="00D04FB7" w:rsidP="00D04FB7">
                                  <w:pPr>
                                    <w:jc w:val="center"/>
                                    <w:rPr>
                                      <w:sz w:val="24"/>
                                    </w:rPr>
                                  </w:pPr>
                                  <w:r w:rsidRPr="006410B6">
                                    <w:rPr>
                                      <w:sz w:val="24"/>
                                    </w:rPr>
                                    <w:t>1</w:t>
                                  </w:r>
                                </w:p>
                              </w:tc>
                              <w:tc>
                                <w:tcPr>
                                  <w:tcW w:w="1548" w:type="dxa"/>
                                  <w:shd w:val="clear" w:color="auto" w:fill="auto"/>
                                </w:tcPr>
                                <w:p w14:paraId="5BF2AAFE" w14:textId="5D526274" w:rsidR="00D04FB7" w:rsidRPr="001B6F00" w:rsidRDefault="001B6F00" w:rsidP="00D04FB7">
                                  <w:pPr>
                                    <w:jc w:val="center"/>
                                    <w:rPr>
                                      <w:sz w:val="24"/>
                                    </w:rPr>
                                  </w:pPr>
                                  <w:r w:rsidRPr="001B6F00">
                                    <w:rPr>
                                      <w:sz w:val="24"/>
                                    </w:rPr>
                                    <w:t>2 June 2025</w:t>
                                  </w:r>
                                </w:p>
                              </w:tc>
                              <w:tc>
                                <w:tcPr>
                                  <w:tcW w:w="1549" w:type="dxa"/>
                                  <w:shd w:val="clear" w:color="auto" w:fill="auto"/>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shd w:val="clear" w:color="auto" w:fill="auto"/>
                                </w:tcPr>
                                <w:p w14:paraId="4BC27240" w14:textId="5F42735E" w:rsidR="00D04FB7" w:rsidRPr="006410B6" w:rsidRDefault="001B6F00" w:rsidP="00D04FB7">
                                  <w:pPr>
                                    <w:jc w:val="center"/>
                                    <w:rPr>
                                      <w:sz w:val="24"/>
                                    </w:rPr>
                                  </w:pPr>
                                  <w:r>
                                    <w:rPr>
                                      <w:sz w:val="24"/>
                                    </w:rPr>
                                    <w:t>People Committee</w:t>
                                  </w:r>
                                </w:p>
                              </w:tc>
                              <w:tc>
                                <w:tcPr>
                                  <w:tcW w:w="3128" w:type="dxa"/>
                                  <w:shd w:val="clear" w:color="auto" w:fill="auto"/>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shd w:val="clear" w:color="auto" w:fill="auto"/>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shd w:val="clear" w:color="auto" w:fill="auto"/>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shd w:val="clear" w:color="auto" w:fill="auto"/>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shd w:val="clear" w:color="auto" w:fill="auto"/>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shd w:val="clear" w:color="auto" w:fill="auto"/>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shd w:val="clear" w:color="auto" w:fill="auto"/>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shd w:val="clear" w:color="auto" w:fill="auto"/>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shd w:val="clear" w:color="auto" w:fill="auto"/>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shd w:val="clear" w:color="auto" w:fill="auto"/>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shd w:val="clear" w:color="auto" w:fill="auto"/>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shd w:val="clear" w:color="auto" w:fill="auto"/>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shd w:val="clear" w:color="auto" w:fill="auto"/>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56D24" id="Text Box 9" o:spid="_x0000_s1027" type="#_x0000_t202" style="position:absolute;margin-left:-18.15pt;margin-top:362.25pt;width:485.25pt;height:32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" stroked="f">
                <v:textbo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shd w:val="clear" w:color="auto" w:fill="auto"/>
                          </w:tcPr>
                          <w:p w14:paraId="531883BE" w14:textId="77777777" w:rsidR="00D04FB7" w:rsidRPr="006410B6" w:rsidRDefault="00D04FB7" w:rsidP="00D04FB7">
                            <w:pPr>
                              <w:jc w:val="center"/>
                              <w:rPr>
                                <w:b/>
                                <w:sz w:val="24"/>
                              </w:rPr>
                            </w:pPr>
                            <w:r w:rsidRPr="006410B6">
                              <w:rPr>
                                <w:b/>
                                <w:sz w:val="24"/>
                              </w:rPr>
                              <w:t>Revision Number</w:t>
                            </w:r>
                          </w:p>
                        </w:tc>
                        <w:tc>
                          <w:tcPr>
                            <w:tcW w:w="1548" w:type="dxa"/>
                            <w:shd w:val="clear" w:color="auto" w:fill="auto"/>
                          </w:tcPr>
                          <w:p w14:paraId="6E82EBBC" w14:textId="77777777" w:rsidR="00D04FB7" w:rsidRPr="006410B6" w:rsidRDefault="00D04FB7" w:rsidP="00D04FB7">
                            <w:pPr>
                              <w:jc w:val="center"/>
                              <w:rPr>
                                <w:b/>
                                <w:sz w:val="24"/>
                              </w:rPr>
                            </w:pPr>
                            <w:r w:rsidRPr="006410B6">
                              <w:rPr>
                                <w:b/>
                                <w:sz w:val="24"/>
                              </w:rPr>
                              <w:t>Date Issued</w:t>
                            </w:r>
                          </w:p>
                        </w:tc>
                        <w:tc>
                          <w:tcPr>
                            <w:tcW w:w="1549" w:type="dxa"/>
                            <w:shd w:val="clear" w:color="auto" w:fill="auto"/>
                          </w:tcPr>
                          <w:p w14:paraId="2F9A71BA" w14:textId="77777777" w:rsidR="00D04FB7" w:rsidRPr="006410B6" w:rsidRDefault="00D04FB7" w:rsidP="00D04FB7">
                            <w:pPr>
                              <w:jc w:val="center"/>
                              <w:rPr>
                                <w:b/>
                                <w:sz w:val="24"/>
                              </w:rPr>
                            </w:pPr>
                            <w:r w:rsidRPr="006410B6">
                              <w:rPr>
                                <w:b/>
                                <w:sz w:val="24"/>
                              </w:rPr>
                              <w:t>Prepared by</w:t>
                            </w:r>
                          </w:p>
                        </w:tc>
                        <w:tc>
                          <w:tcPr>
                            <w:tcW w:w="1549" w:type="dxa"/>
                            <w:shd w:val="clear" w:color="auto" w:fill="auto"/>
                          </w:tcPr>
                          <w:p w14:paraId="5309ABBC" w14:textId="77777777" w:rsidR="00D04FB7" w:rsidRPr="006410B6" w:rsidRDefault="00D04FB7" w:rsidP="00D04FB7">
                            <w:pPr>
                              <w:jc w:val="center"/>
                              <w:rPr>
                                <w:b/>
                                <w:sz w:val="24"/>
                              </w:rPr>
                            </w:pPr>
                            <w:r w:rsidRPr="006410B6">
                              <w:rPr>
                                <w:b/>
                                <w:sz w:val="24"/>
                              </w:rPr>
                              <w:t>Approved</w:t>
                            </w:r>
                          </w:p>
                        </w:tc>
                        <w:tc>
                          <w:tcPr>
                            <w:tcW w:w="3128" w:type="dxa"/>
                            <w:shd w:val="clear" w:color="auto" w:fill="auto"/>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shd w:val="clear" w:color="auto" w:fill="auto"/>
                          </w:tcPr>
                          <w:p w14:paraId="6A3A5C45" w14:textId="77777777" w:rsidR="00D04FB7" w:rsidRPr="006410B6" w:rsidRDefault="00D04FB7" w:rsidP="00D04FB7">
                            <w:pPr>
                              <w:jc w:val="center"/>
                              <w:rPr>
                                <w:sz w:val="24"/>
                              </w:rPr>
                            </w:pPr>
                            <w:r w:rsidRPr="006410B6">
                              <w:rPr>
                                <w:sz w:val="24"/>
                              </w:rPr>
                              <w:t>1</w:t>
                            </w:r>
                          </w:p>
                        </w:tc>
                        <w:tc>
                          <w:tcPr>
                            <w:tcW w:w="1548" w:type="dxa"/>
                            <w:shd w:val="clear" w:color="auto" w:fill="auto"/>
                          </w:tcPr>
                          <w:p w14:paraId="5BF2AAFE" w14:textId="5D526274" w:rsidR="00D04FB7" w:rsidRPr="001B6F00" w:rsidRDefault="001B6F00" w:rsidP="00D04FB7">
                            <w:pPr>
                              <w:jc w:val="center"/>
                              <w:rPr>
                                <w:sz w:val="24"/>
                              </w:rPr>
                            </w:pPr>
                            <w:r w:rsidRPr="001B6F00">
                              <w:rPr>
                                <w:sz w:val="24"/>
                              </w:rPr>
                              <w:t>2 June 2025</w:t>
                            </w:r>
                          </w:p>
                        </w:tc>
                        <w:tc>
                          <w:tcPr>
                            <w:tcW w:w="1549" w:type="dxa"/>
                            <w:shd w:val="clear" w:color="auto" w:fill="auto"/>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shd w:val="clear" w:color="auto" w:fill="auto"/>
                          </w:tcPr>
                          <w:p w14:paraId="4BC27240" w14:textId="5F42735E" w:rsidR="00D04FB7" w:rsidRPr="006410B6" w:rsidRDefault="001B6F00" w:rsidP="00D04FB7">
                            <w:pPr>
                              <w:jc w:val="center"/>
                              <w:rPr>
                                <w:sz w:val="24"/>
                              </w:rPr>
                            </w:pPr>
                            <w:r>
                              <w:rPr>
                                <w:sz w:val="24"/>
                              </w:rPr>
                              <w:t>People Committee</w:t>
                            </w:r>
                          </w:p>
                        </w:tc>
                        <w:tc>
                          <w:tcPr>
                            <w:tcW w:w="3128" w:type="dxa"/>
                            <w:shd w:val="clear" w:color="auto" w:fill="auto"/>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shd w:val="clear" w:color="auto" w:fill="auto"/>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shd w:val="clear" w:color="auto" w:fill="auto"/>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shd w:val="clear" w:color="auto" w:fill="auto"/>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shd w:val="clear" w:color="auto" w:fill="auto"/>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shd w:val="clear" w:color="auto" w:fill="auto"/>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shd w:val="clear" w:color="auto" w:fill="auto"/>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shd w:val="clear" w:color="auto" w:fill="auto"/>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shd w:val="clear" w:color="auto" w:fill="auto"/>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shd w:val="clear" w:color="auto" w:fill="auto"/>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shd w:val="clear" w:color="auto" w:fill="auto"/>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shd w:val="clear" w:color="auto" w:fill="auto"/>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shd w:val="clear" w:color="auto" w:fill="auto"/>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v:textbox>
                <w10:wrap type="square" anchorx="margin"/>
              </v:shape>
            </w:pict>
          </mc:Fallback>
        </mc:AlternateContent>
      </w:r>
      <w:r w:rsidR="00067BB9"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7697512D" wp14:editId="7FD2FECE">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rsidR="00067BB9">
        <w:br w:type="page"/>
      </w:r>
    </w:p>
    <w:sdt>
      <w:sdtPr>
        <w:rPr>
          <w:rFonts w:ascii="Gill Sans MT" w:eastAsiaTheme="minorHAnsi" w:hAnsi="Gill Sans MT" w:cstheme="minorBidi"/>
          <w:color w:val="auto"/>
          <w:sz w:val="22"/>
          <w:szCs w:val="22"/>
          <w:lang w:val="en-GB"/>
        </w:rPr>
        <w:id w:val="-1682814334"/>
        <w:docPartObj>
          <w:docPartGallery w:val="Table of Contents"/>
          <w:docPartUnique/>
        </w:docPartObj>
      </w:sdtPr>
      <w:sdtEndPr>
        <w:rPr>
          <w:b/>
          <w:bCs/>
          <w:noProof/>
        </w:rPr>
      </w:sdtEndPr>
      <w:sdtContent>
        <w:p w14:paraId="769750AE" w14:textId="77777777" w:rsidR="005A3731" w:rsidRPr="005A3731" w:rsidRDefault="005A3731">
          <w:pPr>
            <w:pStyle w:val="TOCHeading"/>
            <w:rPr>
              <w:rFonts w:ascii="Gill Sans MT" w:hAnsi="Gill Sans MT"/>
              <w:b/>
            </w:rPr>
          </w:pPr>
          <w:r w:rsidRPr="005A3731">
            <w:rPr>
              <w:rFonts w:ascii="Gill Sans MT" w:hAnsi="Gill Sans MT"/>
              <w:b/>
            </w:rPr>
            <w:t>Contents</w:t>
          </w:r>
        </w:p>
        <w:p w14:paraId="2481B0B9" w14:textId="5F747C63" w:rsidR="006E504D" w:rsidRDefault="00B21942">
          <w:pPr>
            <w:pStyle w:val="TOC1"/>
            <w:tabs>
              <w:tab w:val="right" w:leader="dot" w:pos="9016"/>
            </w:tabs>
            <w:rPr>
              <w:rFonts w:asciiTheme="minorHAnsi" w:eastAsiaTheme="minorEastAsia" w:hAnsiTheme="minorHAnsi"/>
              <w:noProof/>
              <w:kern w:val="2"/>
              <w:sz w:val="24"/>
              <w:szCs w:val="24"/>
              <w:lang w:eastAsia="en-GB"/>
              <w14:ligatures w14:val="standardContextual"/>
            </w:rPr>
          </w:pPr>
          <w:r>
            <w:rPr>
              <w:b/>
              <w:bCs/>
              <w:noProof/>
              <w:lang w:val="en-US"/>
            </w:rPr>
            <w:fldChar w:fldCharType="begin"/>
          </w:r>
          <w:r>
            <w:rPr>
              <w:b/>
              <w:bCs/>
              <w:noProof/>
              <w:lang w:val="en-US"/>
            </w:rPr>
            <w:instrText xml:space="preserve"> TOC \o "1-3" \h \z \u </w:instrText>
          </w:r>
          <w:r>
            <w:rPr>
              <w:b/>
              <w:bCs/>
              <w:noProof/>
              <w:lang w:val="en-US"/>
            </w:rPr>
            <w:fldChar w:fldCharType="separate"/>
          </w:r>
          <w:hyperlink w:anchor="_Toc179382572" w:history="1">
            <w:r w:rsidR="006E504D" w:rsidRPr="002516C6">
              <w:rPr>
                <w:rStyle w:val="Hyperlink"/>
                <w:noProof/>
              </w:rPr>
              <w:t>Introduction</w:t>
            </w:r>
            <w:r w:rsidR="006E504D">
              <w:rPr>
                <w:noProof/>
                <w:webHidden/>
              </w:rPr>
              <w:tab/>
            </w:r>
            <w:r w:rsidR="006E504D">
              <w:rPr>
                <w:noProof/>
                <w:webHidden/>
              </w:rPr>
              <w:fldChar w:fldCharType="begin"/>
            </w:r>
            <w:r w:rsidR="006E504D">
              <w:rPr>
                <w:noProof/>
                <w:webHidden/>
              </w:rPr>
              <w:instrText xml:space="preserve"> PAGEREF _Toc179382572 \h </w:instrText>
            </w:r>
            <w:r w:rsidR="006E504D">
              <w:rPr>
                <w:noProof/>
                <w:webHidden/>
              </w:rPr>
            </w:r>
            <w:r w:rsidR="006E504D">
              <w:rPr>
                <w:noProof/>
                <w:webHidden/>
              </w:rPr>
              <w:fldChar w:fldCharType="separate"/>
            </w:r>
            <w:r w:rsidR="006E504D">
              <w:rPr>
                <w:noProof/>
                <w:webHidden/>
              </w:rPr>
              <w:t>1</w:t>
            </w:r>
            <w:r w:rsidR="006E504D">
              <w:rPr>
                <w:noProof/>
                <w:webHidden/>
              </w:rPr>
              <w:fldChar w:fldCharType="end"/>
            </w:r>
          </w:hyperlink>
        </w:p>
        <w:p w14:paraId="1E658273" w14:textId="3E182904"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3" w:history="1">
            <w:r w:rsidRPr="002516C6">
              <w:rPr>
                <w:rStyle w:val="Hyperlink"/>
                <w:noProof/>
              </w:rPr>
              <w:t>1. Rationale</w:t>
            </w:r>
            <w:r>
              <w:rPr>
                <w:noProof/>
                <w:webHidden/>
              </w:rPr>
              <w:tab/>
            </w:r>
            <w:r>
              <w:rPr>
                <w:noProof/>
                <w:webHidden/>
              </w:rPr>
              <w:fldChar w:fldCharType="begin"/>
            </w:r>
            <w:r>
              <w:rPr>
                <w:noProof/>
                <w:webHidden/>
              </w:rPr>
              <w:instrText xml:space="preserve"> PAGEREF _Toc179382573 \h </w:instrText>
            </w:r>
            <w:r>
              <w:rPr>
                <w:noProof/>
                <w:webHidden/>
              </w:rPr>
            </w:r>
            <w:r>
              <w:rPr>
                <w:noProof/>
                <w:webHidden/>
              </w:rPr>
              <w:fldChar w:fldCharType="separate"/>
            </w:r>
            <w:r>
              <w:rPr>
                <w:noProof/>
                <w:webHidden/>
              </w:rPr>
              <w:t>2</w:t>
            </w:r>
            <w:r>
              <w:rPr>
                <w:noProof/>
                <w:webHidden/>
              </w:rPr>
              <w:fldChar w:fldCharType="end"/>
            </w:r>
          </w:hyperlink>
        </w:p>
        <w:p w14:paraId="374A3611" w14:textId="1C1DE8AB"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4" w:history="1">
            <w:r w:rsidRPr="002516C6">
              <w:rPr>
                <w:rStyle w:val="Hyperlink"/>
                <w:rFonts w:eastAsia="Arial"/>
                <w:noProof/>
                <w:lang w:eastAsia="en-GB"/>
              </w:rPr>
              <w:t>2. Aims</w:t>
            </w:r>
            <w:r>
              <w:rPr>
                <w:noProof/>
                <w:webHidden/>
              </w:rPr>
              <w:tab/>
            </w:r>
            <w:r>
              <w:rPr>
                <w:noProof/>
                <w:webHidden/>
              </w:rPr>
              <w:fldChar w:fldCharType="begin"/>
            </w:r>
            <w:r>
              <w:rPr>
                <w:noProof/>
                <w:webHidden/>
              </w:rPr>
              <w:instrText xml:space="preserve"> PAGEREF _Toc179382574 \h </w:instrText>
            </w:r>
            <w:r>
              <w:rPr>
                <w:noProof/>
                <w:webHidden/>
              </w:rPr>
            </w:r>
            <w:r>
              <w:rPr>
                <w:noProof/>
                <w:webHidden/>
              </w:rPr>
              <w:fldChar w:fldCharType="separate"/>
            </w:r>
            <w:r>
              <w:rPr>
                <w:noProof/>
                <w:webHidden/>
              </w:rPr>
              <w:t>2</w:t>
            </w:r>
            <w:r>
              <w:rPr>
                <w:noProof/>
                <w:webHidden/>
              </w:rPr>
              <w:fldChar w:fldCharType="end"/>
            </w:r>
          </w:hyperlink>
        </w:p>
        <w:p w14:paraId="3508FE2C" w14:textId="6A8EA97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5" w:history="1">
            <w:r w:rsidRPr="002516C6">
              <w:rPr>
                <w:rStyle w:val="Hyperlink"/>
                <w:rFonts w:eastAsia="Arial"/>
                <w:noProof/>
                <w:lang w:eastAsia="en-GB"/>
              </w:rPr>
              <w:t>3. Expectations</w:t>
            </w:r>
            <w:r>
              <w:rPr>
                <w:noProof/>
                <w:webHidden/>
              </w:rPr>
              <w:tab/>
            </w:r>
            <w:r>
              <w:rPr>
                <w:noProof/>
                <w:webHidden/>
              </w:rPr>
              <w:fldChar w:fldCharType="begin"/>
            </w:r>
            <w:r>
              <w:rPr>
                <w:noProof/>
                <w:webHidden/>
              </w:rPr>
              <w:instrText xml:space="preserve"> PAGEREF _Toc179382575 \h </w:instrText>
            </w:r>
            <w:r>
              <w:rPr>
                <w:noProof/>
                <w:webHidden/>
              </w:rPr>
            </w:r>
            <w:r>
              <w:rPr>
                <w:noProof/>
                <w:webHidden/>
              </w:rPr>
              <w:fldChar w:fldCharType="separate"/>
            </w:r>
            <w:r>
              <w:rPr>
                <w:noProof/>
                <w:webHidden/>
              </w:rPr>
              <w:t>2</w:t>
            </w:r>
            <w:r>
              <w:rPr>
                <w:noProof/>
                <w:webHidden/>
              </w:rPr>
              <w:fldChar w:fldCharType="end"/>
            </w:r>
          </w:hyperlink>
        </w:p>
        <w:p w14:paraId="350BA937" w14:textId="7E661AA8"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6" w:history="1">
            <w:r w:rsidRPr="002516C6">
              <w:rPr>
                <w:rStyle w:val="Hyperlink"/>
                <w:rFonts w:eastAsia="Arial"/>
                <w:noProof/>
                <w:lang w:eastAsia="en-GB"/>
              </w:rPr>
              <w:t>4. Access to school grounds</w:t>
            </w:r>
            <w:r>
              <w:rPr>
                <w:noProof/>
                <w:webHidden/>
              </w:rPr>
              <w:tab/>
            </w:r>
            <w:r>
              <w:rPr>
                <w:noProof/>
                <w:webHidden/>
              </w:rPr>
              <w:fldChar w:fldCharType="begin"/>
            </w:r>
            <w:r>
              <w:rPr>
                <w:noProof/>
                <w:webHidden/>
              </w:rPr>
              <w:instrText xml:space="preserve"> PAGEREF _Toc179382576 \h </w:instrText>
            </w:r>
            <w:r>
              <w:rPr>
                <w:noProof/>
                <w:webHidden/>
              </w:rPr>
            </w:r>
            <w:r>
              <w:rPr>
                <w:noProof/>
                <w:webHidden/>
              </w:rPr>
              <w:fldChar w:fldCharType="separate"/>
            </w:r>
            <w:r>
              <w:rPr>
                <w:noProof/>
                <w:webHidden/>
              </w:rPr>
              <w:t>2</w:t>
            </w:r>
            <w:r>
              <w:rPr>
                <w:noProof/>
                <w:webHidden/>
              </w:rPr>
              <w:fldChar w:fldCharType="end"/>
            </w:r>
          </w:hyperlink>
        </w:p>
        <w:p w14:paraId="1B67648C" w14:textId="316A3035"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7" w:history="1">
            <w:r w:rsidRPr="002516C6">
              <w:rPr>
                <w:rStyle w:val="Hyperlink"/>
                <w:noProof/>
                <w:lang w:eastAsia="en-GB"/>
              </w:rPr>
              <w:t>5. Unacceptable Behaviour</w:t>
            </w:r>
            <w:r>
              <w:rPr>
                <w:noProof/>
                <w:webHidden/>
              </w:rPr>
              <w:tab/>
            </w:r>
            <w:r>
              <w:rPr>
                <w:noProof/>
                <w:webHidden/>
              </w:rPr>
              <w:fldChar w:fldCharType="begin"/>
            </w:r>
            <w:r>
              <w:rPr>
                <w:noProof/>
                <w:webHidden/>
              </w:rPr>
              <w:instrText xml:space="preserve"> PAGEREF _Toc179382577 \h </w:instrText>
            </w:r>
            <w:r>
              <w:rPr>
                <w:noProof/>
                <w:webHidden/>
              </w:rPr>
            </w:r>
            <w:r>
              <w:rPr>
                <w:noProof/>
                <w:webHidden/>
              </w:rPr>
              <w:fldChar w:fldCharType="separate"/>
            </w:r>
            <w:r>
              <w:rPr>
                <w:noProof/>
                <w:webHidden/>
              </w:rPr>
              <w:t>3</w:t>
            </w:r>
            <w:r>
              <w:rPr>
                <w:noProof/>
                <w:webHidden/>
              </w:rPr>
              <w:fldChar w:fldCharType="end"/>
            </w:r>
          </w:hyperlink>
        </w:p>
        <w:p w14:paraId="6888FFDC" w14:textId="2E1CAD1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8" w:history="1">
            <w:r w:rsidRPr="002516C6">
              <w:rPr>
                <w:rStyle w:val="Hyperlink"/>
                <w:noProof/>
                <w:lang w:eastAsia="en-GB"/>
              </w:rPr>
              <w:t>6. Process used to address inappropriate behaviour by adults in our school community</w:t>
            </w:r>
            <w:r>
              <w:rPr>
                <w:noProof/>
                <w:webHidden/>
              </w:rPr>
              <w:tab/>
            </w:r>
            <w:r>
              <w:rPr>
                <w:noProof/>
                <w:webHidden/>
              </w:rPr>
              <w:fldChar w:fldCharType="begin"/>
            </w:r>
            <w:r>
              <w:rPr>
                <w:noProof/>
                <w:webHidden/>
              </w:rPr>
              <w:instrText xml:space="preserve"> PAGEREF _Toc179382578 \h </w:instrText>
            </w:r>
            <w:r>
              <w:rPr>
                <w:noProof/>
                <w:webHidden/>
              </w:rPr>
            </w:r>
            <w:r>
              <w:rPr>
                <w:noProof/>
                <w:webHidden/>
              </w:rPr>
              <w:fldChar w:fldCharType="separate"/>
            </w:r>
            <w:r>
              <w:rPr>
                <w:noProof/>
                <w:webHidden/>
              </w:rPr>
              <w:t>4</w:t>
            </w:r>
            <w:r>
              <w:rPr>
                <w:noProof/>
                <w:webHidden/>
              </w:rPr>
              <w:fldChar w:fldCharType="end"/>
            </w:r>
          </w:hyperlink>
        </w:p>
        <w:p w14:paraId="6ACC932E" w14:textId="4263A23C"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9" w:history="1">
            <w:r w:rsidRPr="002516C6">
              <w:rPr>
                <w:rStyle w:val="Hyperlink"/>
                <w:noProof/>
                <w:lang w:eastAsia="en-GB"/>
              </w:rPr>
              <w:t>7. Responsibilities</w:t>
            </w:r>
            <w:r>
              <w:rPr>
                <w:noProof/>
                <w:webHidden/>
              </w:rPr>
              <w:tab/>
            </w:r>
            <w:r>
              <w:rPr>
                <w:noProof/>
                <w:webHidden/>
              </w:rPr>
              <w:fldChar w:fldCharType="begin"/>
            </w:r>
            <w:r>
              <w:rPr>
                <w:noProof/>
                <w:webHidden/>
              </w:rPr>
              <w:instrText xml:space="preserve"> PAGEREF _Toc179382579 \h </w:instrText>
            </w:r>
            <w:r>
              <w:rPr>
                <w:noProof/>
                <w:webHidden/>
              </w:rPr>
            </w:r>
            <w:r>
              <w:rPr>
                <w:noProof/>
                <w:webHidden/>
              </w:rPr>
              <w:fldChar w:fldCharType="separate"/>
            </w:r>
            <w:r>
              <w:rPr>
                <w:noProof/>
                <w:webHidden/>
              </w:rPr>
              <w:t>4</w:t>
            </w:r>
            <w:r>
              <w:rPr>
                <w:noProof/>
                <w:webHidden/>
              </w:rPr>
              <w:fldChar w:fldCharType="end"/>
            </w:r>
          </w:hyperlink>
        </w:p>
        <w:p w14:paraId="769750B7" w14:textId="45373A01" w:rsidR="005A3731" w:rsidRDefault="00B21942">
          <w:r>
            <w:rPr>
              <w:b/>
              <w:bCs/>
              <w:noProof/>
              <w:lang w:val="en-US"/>
            </w:rPr>
            <w:fldChar w:fldCharType="end"/>
          </w:r>
        </w:p>
      </w:sdtContent>
    </w:sdt>
    <w:p w14:paraId="769750B8" w14:textId="77777777" w:rsidR="00242926" w:rsidRDefault="00242926"/>
    <w:p w14:paraId="769750B9" w14:textId="77777777" w:rsidR="005A3731" w:rsidRDefault="005A3731"/>
    <w:p w14:paraId="769750BA" w14:textId="77777777" w:rsidR="005A3731" w:rsidRDefault="005A3731"/>
    <w:p w14:paraId="769750BB" w14:textId="77777777" w:rsidR="005A3731" w:rsidRDefault="005A3731"/>
    <w:p w14:paraId="769750C5" w14:textId="77777777" w:rsidR="005A3731" w:rsidRDefault="005A3731" w:rsidP="005A3731">
      <w:pPr>
        <w:pStyle w:val="NoSpacing"/>
      </w:pPr>
    </w:p>
    <w:p w14:paraId="769750C6" w14:textId="77777777" w:rsidR="005A3731" w:rsidRDefault="005A3731" w:rsidP="005A3731">
      <w:pPr>
        <w:pStyle w:val="NoSpacing"/>
      </w:pPr>
    </w:p>
    <w:p w14:paraId="769750C7" w14:textId="77777777" w:rsidR="005A3731" w:rsidRDefault="005A3731" w:rsidP="005A3731">
      <w:pPr>
        <w:pStyle w:val="NoSpacing"/>
      </w:pPr>
    </w:p>
    <w:p w14:paraId="769750C8" w14:textId="77777777" w:rsidR="005A3731" w:rsidRDefault="005A3731" w:rsidP="005A3731">
      <w:pPr>
        <w:pStyle w:val="NoSpacing"/>
      </w:pPr>
    </w:p>
    <w:p w14:paraId="769750C9" w14:textId="77777777" w:rsidR="005A3731" w:rsidRDefault="005A3731" w:rsidP="005A3731">
      <w:pPr>
        <w:pStyle w:val="NoSpacing"/>
      </w:pPr>
    </w:p>
    <w:p w14:paraId="769750CA" w14:textId="77777777" w:rsidR="005A3731" w:rsidRDefault="005A3731" w:rsidP="005A3731">
      <w:pPr>
        <w:pStyle w:val="NoSpacing"/>
      </w:pPr>
    </w:p>
    <w:p w14:paraId="769750CB" w14:textId="77777777" w:rsidR="005A3731" w:rsidRDefault="005A3731" w:rsidP="005A3731">
      <w:pPr>
        <w:pStyle w:val="NoSpacing"/>
      </w:pPr>
    </w:p>
    <w:p w14:paraId="769750D0" w14:textId="77777777" w:rsidR="005A3731" w:rsidRDefault="005A3731" w:rsidP="005A3731">
      <w:pPr>
        <w:pStyle w:val="NoSpacing"/>
      </w:pPr>
    </w:p>
    <w:p w14:paraId="769750D5" w14:textId="77777777" w:rsidR="005A3731" w:rsidRDefault="005A3731" w:rsidP="005A3731">
      <w:pPr>
        <w:pStyle w:val="NoSpacing"/>
        <w:sectPr w:rsidR="005A3731" w:rsidSect="00473C3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69750D6" w14:textId="77777777" w:rsidR="004E5B21" w:rsidRPr="003F42A6" w:rsidRDefault="004E5B21" w:rsidP="00D06899">
      <w:pPr>
        <w:pStyle w:val="Heading1"/>
        <w:rPr>
          <w:rStyle w:val="eop"/>
          <w:sz w:val="22"/>
          <w:szCs w:val="22"/>
        </w:rPr>
      </w:pPr>
      <w:bookmarkStart w:id="0" w:name="_Toc43361584"/>
      <w:bookmarkStart w:id="1" w:name="_Toc179382572"/>
      <w:bookmarkStart w:id="2" w:name="_Toc33537350"/>
      <w:r w:rsidRPr="00507D6F">
        <w:rPr>
          <w:rStyle w:val="normaltextrun"/>
        </w:rPr>
        <w:lastRenderedPageBreak/>
        <w:t>Introduction</w:t>
      </w:r>
      <w:bookmarkEnd w:id="0"/>
      <w:bookmarkEnd w:id="1"/>
      <w:r w:rsidRPr="003F42A6">
        <w:rPr>
          <w:rStyle w:val="eop"/>
          <w:sz w:val="22"/>
          <w:szCs w:val="22"/>
        </w:rPr>
        <w:t> </w:t>
      </w:r>
    </w:p>
    <w:p w14:paraId="769750D7" w14:textId="77777777" w:rsidR="004E5B21" w:rsidRPr="003F42A6" w:rsidRDefault="004E5B21" w:rsidP="004E5B21">
      <w:pPr>
        <w:pStyle w:val="paragraph"/>
        <w:spacing w:before="0" w:beforeAutospacing="0" w:after="0" w:afterAutospacing="0"/>
        <w:ind w:left="360"/>
        <w:jc w:val="both"/>
        <w:textAlignment w:val="baseline"/>
        <w:rPr>
          <w:rFonts w:ascii="Gill Sans MT" w:hAnsi="Gill Sans MT"/>
          <w:b/>
          <w:bCs/>
          <w:color w:val="6753A0"/>
          <w:sz w:val="22"/>
          <w:szCs w:val="22"/>
        </w:rPr>
      </w:pPr>
    </w:p>
    <w:p w14:paraId="769750D8"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t>
      </w:r>
      <w:r w:rsidRPr="003F42A6">
        <w:rPr>
          <w:rStyle w:val="normaltextrun"/>
          <w:rFonts w:ascii="Gill Sans MT" w:hAnsi="Gill Sans MT"/>
          <w:b/>
          <w:bCs/>
          <w:sz w:val="22"/>
          <w:szCs w:val="22"/>
        </w:rPr>
        <w:t>vision </w:t>
      </w:r>
      <w:r w:rsidRPr="003F42A6">
        <w:rPr>
          <w:rStyle w:val="normaltextrun"/>
          <w:rFonts w:ascii="Gill Sans MT" w:hAnsi="Gill Sans MT"/>
          <w:sz w:val="22"/>
          <w:szCs w:val="22"/>
        </w:rPr>
        <w:t>for our Trust is we exist to:  </w:t>
      </w:r>
      <w:r w:rsidRPr="003F42A6">
        <w:rPr>
          <w:rStyle w:val="eop"/>
          <w:rFonts w:ascii="Gill Sans MT" w:eastAsiaTheme="minorEastAsia" w:hAnsi="Gill Sans MT"/>
          <w:sz w:val="22"/>
          <w:szCs w:val="22"/>
        </w:rPr>
        <w:t> </w:t>
      </w:r>
    </w:p>
    <w:p w14:paraId="769750D9"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A"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i/>
          <w:iCs/>
          <w:sz w:val="22"/>
          <w:szCs w:val="22"/>
        </w:rPr>
        <w:t>Help every child achieve their God-given potential</w:t>
      </w:r>
      <w:r w:rsidRPr="003F42A6">
        <w:rPr>
          <w:rStyle w:val="eop"/>
          <w:rFonts w:ascii="Gill Sans MT" w:eastAsiaTheme="minorEastAsia" w:hAnsi="Gill Sans MT"/>
          <w:sz w:val="22"/>
          <w:szCs w:val="22"/>
        </w:rPr>
        <w:t> </w:t>
      </w:r>
    </w:p>
    <w:p w14:paraId="769750DB"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C"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w:t>
      </w:r>
      <w:r w:rsidRPr="003F42A6">
        <w:rPr>
          <w:rStyle w:val="normaltextrun"/>
          <w:rFonts w:ascii="Gill Sans MT" w:hAnsi="Gill Sans MT"/>
          <w:b/>
          <w:bCs/>
          <w:sz w:val="22"/>
          <w:szCs w:val="22"/>
        </w:rPr>
        <w:t> aims</w:t>
      </w:r>
      <w:r w:rsidRPr="003F42A6">
        <w:rPr>
          <w:rStyle w:val="normaltextrun"/>
          <w:rFonts w:ascii="Gill Sans MT" w:hAnsi="Gill Sans MT"/>
          <w:sz w:val="22"/>
          <w:szCs w:val="22"/>
        </w:rPr>
        <w:t> are clear. We aim to be a Trust in which:</w:t>
      </w:r>
      <w:r w:rsidRPr="003F42A6">
        <w:rPr>
          <w:rStyle w:val="eop"/>
          <w:rFonts w:ascii="Gill Sans MT" w:eastAsiaTheme="minorEastAsia" w:hAnsi="Gill Sans MT"/>
          <w:sz w:val="22"/>
          <w:szCs w:val="22"/>
        </w:rPr>
        <w:t> </w:t>
      </w:r>
    </w:p>
    <w:p w14:paraId="769750DD"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D</w:t>
      </w:r>
      <w:r w:rsidRPr="003F42A6">
        <w:rPr>
          <w:rStyle w:val="normaltextrun"/>
          <w:rFonts w:ascii="Gill Sans MT" w:hAnsi="Gill Sans MT"/>
          <w:sz w:val="22"/>
          <w:szCs w:val="22"/>
        </w:rPr>
        <w:t>eveloping the whole child means pupils achieve and maximise their potential</w:t>
      </w:r>
      <w:r w:rsidRPr="003F42A6">
        <w:rPr>
          <w:rStyle w:val="eop"/>
          <w:rFonts w:ascii="Gill Sans MT" w:eastAsiaTheme="minorEastAsia" w:hAnsi="Gill Sans MT"/>
          <w:sz w:val="22"/>
          <w:szCs w:val="22"/>
        </w:rPr>
        <w:t> </w:t>
      </w:r>
    </w:p>
    <w:p w14:paraId="769750D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C</w:t>
      </w:r>
      <w:r w:rsidRPr="003F42A6">
        <w:rPr>
          <w:rStyle w:val="normaltextrun"/>
          <w:rFonts w:ascii="Gill Sans MT" w:hAnsi="Gill Sans MT"/>
          <w:sz w:val="22"/>
          <w:szCs w:val="22"/>
        </w:rPr>
        <w:t>ontinued development of staff is valued and improves education for young people</w:t>
      </w:r>
      <w:r w:rsidRPr="003F42A6">
        <w:rPr>
          <w:rStyle w:val="eop"/>
          <w:rFonts w:ascii="Gill Sans MT" w:eastAsiaTheme="minorEastAsia" w:hAnsi="Gill Sans MT"/>
          <w:sz w:val="22"/>
          <w:szCs w:val="22"/>
        </w:rPr>
        <w:t> </w:t>
      </w:r>
    </w:p>
    <w:p w14:paraId="769750E0"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C1AF5A"/>
          <w:sz w:val="22"/>
          <w:szCs w:val="22"/>
        </w:rPr>
        <w:t>A</w:t>
      </w:r>
      <w:r w:rsidRPr="003F42A6">
        <w:rPr>
          <w:rStyle w:val="normaltextrun"/>
          <w:rFonts w:ascii="Gill Sans MT" w:hAnsi="Gill Sans MT"/>
          <w:sz w:val="22"/>
          <w:szCs w:val="22"/>
        </w:rPr>
        <w:t>ll schools are improving and perform above national expectations </w:t>
      </w:r>
      <w:r w:rsidRPr="003F42A6">
        <w:rPr>
          <w:rStyle w:val="eop"/>
          <w:rFonts w:ascii="Gill Sans MT" w:eastAsiaTheme="minorEastAsia" w:hAnsi="Gill Sans MT"/>
          <w:sz w:val="22"/>
          <w:szCs w:val="22"/>
        </w:rPr>
        <w:t> </w:t>
      </w:r>
    </w:p>
    <w:p w14:paraId="769750E1"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ED5DA0"/>
          <w:sz w:val="22"/>
          <w:szCs w:val="22"/>
        </w:rPr>
        <w:t>T</w:t>
      </w:r>
      <w:r w:rsidRPr="003F42A6">
        <w:rPr>
          <w:rStyle w:val="normaltextrun"/>
          <w:rFonts w:ascii="Gill Sans MT" w:hAnsi="Gill Sans MT"/>
          <w:sz w:val="22"/>
          <w:szCs w:val="22"/>
        </w:rPr>
        <w:t>he distinct Christian identity of each academy develops and is celebrated </w:t>
      </w:r>
      <w:r w:rsidRPr="003F42A6">
        <w:rPr>
          <w:rStyle w:val="eop"/>
          <w:rFonts w:ascii="Gill Sans MT" w:eastAsiaTheme="minorEastAsia" w:hAnsi="Gill Sans MT"/>
          <w:sz w:val="22"/>
          <w:szCs w:val="22"/>
        </w:rPr>
        <w:t> </w:t>
      </w:r>
    </w:p>
    <w:p w14:paraId="769750E2"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3"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work as a Trust is underpinned by shared </w:t>
      </w:r>
      <w:r w:rsidRPr="003F42A6">
        <w:rPr>
          <w:rStyle w:val="normaltextrun"/>
          <w:rFonts w:ascii="Gill Sans MT" w:hAnsi="Gill Sans MT"/>
          <w:b/>
          <w:bCs/>
          <w:color w:val="000000"/>
          <w:sz w:val="22"/>
          <w:szCs w:val="22"/>
        </w:rPr>
        <w:t>values</w:t>
      </w:r>
      <w:r w:rsidRPr="003F42A6">
        <w:rPr>
          <w:rStyle w:val="normaltextrun"/>
          <w:rFonts w:ascii="Gill Sans MT" w:hAnsi="Gill Sans MT"/>
          <w:sz w:val="22"/>
          <w:szCs w:val="22"/>
        </w:rPr>
        <w:t>. They are taken from the Church of England’s vision for Education and guide the work of Trust Centre team. They are: </w:t>
      </w:r>
      <w:r w:rsidRPr="003F42A6">
        <w:rPr>
          <w:rStyle w:val="eop"/>
          <w:rFonts w:ascii="Gill Sans MT" w:eastAsiaTheme="minorEastAsia" w:hAnsi="Gill Sans MT"/>
          <w:sz w:val="22"/>
          <w:szCs w:val="22"/>
        </w:rPr>
        <w:t> </w:t>
      </w:r>
    </w:p>
    <w:p w14:paraId="769750E4"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5"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Aspiration</w:t>
      </w:r>
      <w:r w:rsidRPr="003F42A6">
        <w:rPr>
          <w:rStyle w:val="eop"/>
          <w:rFonts w:ascii="Gill Sans MT" w:eastAsiaTheme="minorEastAsia" w:hAnsi="Gill Sans MT"/>
          <w:sz w:val="22"/>
          <w:szCs w:val="22"/>
        </w:rPr>
        <w:t> </w:t>
      </w:r>
    </w:p>
    <w:p w14:paraId="769750E6"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I can do all things through Christ who strengthens me</w:t>
      </w:r>
      <w:r w:rsidRPr="003F42A6">
        <w:rPr>
          <w:rStyle w:val="eop"/>
          <w:rFonts w:ascii="Gill Sans MT" w:eastAsiaTheme="minorEastAsia" w:hAnsi="Gill Sans MT"/>
          <w:sz w:val="22"/>
          <w:szCs w:val="22"/>
        </w:rPr>
        <w:t> </w:t>
      </w:r>
    </w:p>
    <w:p w14:paraId="769750E7"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(Philippians 4 vs 13).</w:t>
      </w:r>
      <w:r w:rsidRPr="003F42A6">
        <w:rPr>
          <w:rStyle w:val="eop"/>
          <w:rFonts w:ascii="Gill Sans MT" w:eastAsiaTheme="minorEastAsia" w:hAnsi="Gill Sans MT"/>
          <w:sz w:val="22"/>
          <w:szCs w:val="22"/>
        </w:rPr>
        <w:t> </w:t>
      </w:r>
    </w:p>
    <w:p w14:paraId="769750E8"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9"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Wisdom</w:t>
      </w:r>
      <w:r w:rsidRPr="003F42A6">
        <w:rPr>
          <w:rStyle w:val="eop"/>
          <w:rFonts w:ascii="Gill Sans MT" w:eastAsiaTheme="minorEastAsia" w:hAnsi="Gill Sans MT"/>
          <w:sz w:val="22"/>
          <w:szCs w:val="22"/>
        </w:rPr>
        <w:t> </w:t>
      </w:r>
    </w:p>
    <w:p w14:paraId="769750EA"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Listen to advice and accept discipline, and at the end you will be counted among the wise </w:t>
      </w:r>
      <w:r w:rsidRPr="003F42A6">
        <w:rPr>
          <w:rStyle w:val="eop"/>
          <w:rFonts w:ascii="Gill Sans MT" w:eastAsiaTheme="minorEastAsia" w:hAnsi="Gill Sans MT"/>
          <w:sz w:val="22"/>
          <w:szCs w:val="22"/>
        </w:rPr>
        <w:t> </w:t>
      </w:r>
    </w:p>
    <w:p w14:paraId="769750EB"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(Proverbs 19 vs 20)</w:t>
      </w:r>
      <w:r w:rsidRPr="003F42A6">
        <w:rPr>
          <w:rStyle w:val="normaltextrun"/>
          <w:rFonts w:ascii="Gill Sans MT" w:hAnsi="Gill Sans MT"/>
          <w:i/>
          <w:iCs/>
          <w:sz w:val="22"/>
          <w:szCs w:val="22"/>
        </w:rPr>
        <w:t> </w:t>
      </w:r>
      <w:r w:rsidRPr="003F42A6">
        <w:rPr>
          <w:rStyle w:val="eop"/>
          <w:rFonts w:ascii="Gill Sans MT" w:eastAsiaTheme="minorEastAsia" w:hAnsi="Gill Sans MT"/>
          <w:sz w:val="22"/>
          <w:szCs w:val="22"/>
        </w:rPr>
        <w:t> </w:t>
      </w:r>
    </w:p>
    <w:p w14:paraId="769750EC"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D"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sz w:val="22"/>
          <w:szCs w:val="22"/>
        </w:rPr>
        <w:t>Respect </w:t>
      </w:r>
      <w:r w:rsidRPr="003F42A6">
        <w:rPr>
          <w:rStyle w:val="eop"/>
          <w:rFonts w:ascii="Gill Sans MT" w:eastAsiaTheme="minorEastAsia" w:hAnsi="Gill Sans MT"/>
          <w:sz w:val="22"/>
          <w:szCs w:val="22"/>
        </w:rPr>
        <w:t> </w:t>
      </w:r>
    </w:p>
    <w:p w14:paraId="769750E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proofErr w:type="gramStart"/>
      <w:r w:rsidRPr="003F42A6">
        <w:rPr>
          <w:rStyle w:val="contextualspellingandgrammarerror"/>
          <w:rFonts w:ascii="Gill Sans MT" w:hAnsi="Gill Sans MT"/>
          <w:sz w:val="22"/>
          <w:szCs w:val="22"/>
        </w:rPr>
        <w:t>So</w:t>
      </w:r>
      <w:proofErr w:type="gramEnd"/>
      <w:r w:rsidRPr="003F42A6">
        <w:rPr>
          <w:rStyle w:val="normaltextrun"/>
          <w:rFonts w:ascii="Gill Sans MT" w:hAnsi="Gill Sans MT"/>
          <w:sz w:val="22"/>
          <w:szCs w:val="22"/>
        </w:rPr>
        <w:t> in everything do to others what you would have them do to you </w:t>
      </w:r>
      <w:r w:rsidRPr="003F42A6">
        <w:rPr>
          <w:rStyle w:val="eop"/>
          <w:rFonts w:ascii="Gill Sans MT" w:eastAsiaTheme="minorEastAsia" w:hAnsi="Gill Sans MT"/>
          <w:sz w:val="22"/>
          <w:szCs w:val="22"/>
        </w:rPr>
        <w:t> </w:t>
      </w:r>
    </w:p>
    <w:p w14:paraId="769750E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(Matthew 7 vs 12)</w:t>
      </w:r>
      <w:r w:rsidRPr="003F42A6">
        <w:rPr>
          <w:rStyle w:val="eop"/>
          <w:rFonts w:ascii="Gill Sans MT" w:eastAsiaTheme="minorEastAsia" w:hAnsi="Gill Sans MT"/>
          <w:sz w:val="22"/>
          <w:szCs w:val="22"/>
        </w:rPr>
        <w:t> </w:t>
      </w:r>
    </w:p>
    <w:p w14:paraId="769750F0"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F1"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color w:val="000000"/>
          <w:sz w:val="22"/>
          <w:szCs w:val="22"/>
        </w:rPr>
        <w:t>Our vision of helping every child achieve their God-given potential is aligned with the Church of England’s vision for education and is underpinned by the Bible verse from John: </w:t>
      </w:r>
      <w:r w:rsidRPr="003F42A6">
        <w:rPr>
          <w:rStyle w:val="normaltextrun"/>
          <w:rFonts w:ascii="Gill Sans MT" w:hAnsi="Gill Sans MT"/>
          <w:i/>
          <w:iCs/>
          <w:color w:val="000000"/>
          <w:sz w:val="22"/>
          <w:szCs w:val="22"/>
        </w:rPr>
        <w:t xml:space="preserve">I have come that they may have </w:t>
      </w:r>
      <w:proofErr w:type="gramStart"/>
      <w:r w:rsidRPr="003F42A6">
        <w:rPr>
          <w:rStyle w:val="normaltextrun"/>
          <w:rFonts w:ascii="Gill Sans MT" w:hAnsi="Gill Sans MT"/>
          <w:i/>
          <w:iCs/>
          <w:color w:val="000000"/>
          <w:sz w:val="22"/>
          <w:szCs w:val="22"/>
        </w:rPr>
        <w:t>life, and</w:t>
      </w:r>
      <w:proofErr w:type="gramEnd"/>
      <w:r w:rsidRPr="003F42A6">
        <w:rPr>
          <w:rStyle w:val="normaltextrun"/>
          <w:rFonts w:ascii="Gill Sans MT" w:hAnsi="Gill Sans MT"/>
          <w:i/>
          <w:iCs/>
          <w:color w:val="000000"/>
          <w:sz w:val="22"/>
          <w:szCs w:val="22"/>
        </w:rPr>
        <w:t xml:space="preserve"> have it to the full</w:t>
      </w:r>
      <w:r w:rsidRPr="003F42A6">
        <w:rPr>
          <w:rStyle w:val="normaltextrun"/>
          <w:rFonts w:ascii="Gill Sans MT" w:hAnsi="Gill Sans MT"/>
          <w:color w:val="000000"/>
          <w:sz w:val="22"/>
          <w:szCs w:val="22"/>
        </w:rPr>
        <w:t>.</w:t>
      </w:r>
      <w:r w:rsidRPr="003F42A6">
        <w:rPr>
          <w:rStyle w:val="eop"/>
          <w:rFonts w:ascii="Gill Sans MT" w:eastAsiaTheme="minorEastAsia" w:hAnsi="Gill Sans MT"/>
          <w:sz w:val="22"/>
          <w:szCs w:val="22"/>
        </w:rPr>
        <w:t> </w:t>
      </w:r>
    </w:p>
    <w:p w14:paraId="769750F2"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1A0B269A" w14:textId="77777777" w:rsidR="00CC1A93" w:rsidRDefault="00CC1A93">
      <w:pPr>
        <w:rPr>
          <w:rStyle w:val="normaltextrun"/>
          <w:rFonts w:eastAsia="Times New Roman" w:cs="Times New Roman"/>
          <w:color w:val="000000"/>
          <w:shd w:val="clear" w:color="auto" w:fill="FFFF00"/>
          <w:lang w:eastAsia="en-GB"/>
        </w:rPr>
      </w:pPr>
      <w:r>
        <w:rPr>
          <w:rStyle w:val="normaltextrun"/>
          <w:color w:val="000000"/>
          <w:shd w:val="clear" w:color="auto" w:fill="FFFF00"/>
        </w:rPr>
        <w:br w:type="page"/>
      </w:r>
    </w:p>
    <w:p w14:paraId="0AAD5722" w14:textId="338C3E0B" w:rsidR="0080100B" w:rsidRDefault="0080100B" w:rsidP="0080100B">
      <w:pPr>
        <w:pStyle w:val="Heading1"/>
      </w:pPr>
      <w:bookmarkStart w:id="3" w:name="_Toc179382573"/>
      <w:bookmarkEnd w:id="2"/>
      <w:r>
        <w:lastRenderedPageBreak/>
        <w:t xml:space="preserve">1. </w:t>
      </w:r>
      <w:r w:rsidR="00900289">
        <w:t>Rationale</w:t>
      </w:r>
      <w:bookmarkEnd w:id="3"/>
    </w:p>
    <w:p w14:paraId="4E1CE0CC" w14:textId="77777777" w:rsidR="00874DED" w:rsidRDefault="00874DED" w:rsidP="0080100B">
      <w:pPr>
        <w:pStyle w:val="1bodycopy10pt"/>
        <w:rPr>
          <w:rFonts w:ascii="Gill Sans MT" w:hAnsi="Gill Sans MT"/>
          <w:sz w:val="22"/>
          <w:szCs w:val="22"/>
          <w:lang w:val="en-GB" w:eastAsia="en-GB"/>
        </w:rPr>
      </w:pPr>
    </w:p>
    <w:p w14:paraId="699E657F" w14:textId="75913A4D" w:rsidR="005A3E2C" w:rsidRPr="00507D6F" w:rsidRDefault="005A3E2C" w:rsidP="00507D6F">
      <w:pPr>
        <w:jc w:val="both"/>
        <w:rPr>
          <w:sz w:val="24"/>
          <w:szCs w:val="24"/>
        </w:rPr>
      </w:pPr>
      <w:r w:rsidRPr="00507D6F">
        <w:rPr>
          <w:sz w:val="24"/>
          <w:szCs w:val="24"/>
        </w:rPr>
        <w:t xml:space="preserve">At </w:t>
      </w:r>
      <w:r w:rsidR="006B052C">
        <w:rPr>
          <w:sz w:val="24"/>
          <w:szCs w:val="24"/>
        </w:rPr>
        <w:t xml:space="preserve">St </w:t>
      </w:r>
      <w:proofErr w:type="spellStart"/>
      <w:r w:rsidR="006B052C">
        <w:rPr>
          <w:sz w:val="24"/>
          <w:szCs w:val="24"/>
        </w:rPr>
        <w:t>Josephs</w:t>
      </w:r>
      <w:proofErr w:type="spellEnd"/>
      <w:r w:rsidR="006B052C">
        <w:rPr>
          <w:sz w:val="24"/>
          <w:szCs w:val="24"/>
        </w:rPr>
        <w:t xml:space="preserve"> Infant School </w:t>
      </w:r>
      <w:r w:rsidRPr="00507D6F">
        <w:rPr>
          <w:sz w:val="24"/>
          <w:szCs w:val="24"/>
        </w:rPr>
        <w:t>we believe staff, parents and children are entitled to a safe and protective environment in which to learn and work.  We strive to ensure that our school offers a warm and nurturing environment. All members of the school community and visitors should treat each other</w:t>
      </w:r>
      <w:r w:rsidR="001755F0" w:rsidRPr="00507D6F">
        <w:rPr>
          <w:sz w:val="24"/>
          <w:szCs w:val="24"/>
        </w:rPr>
        <w:t>,</w:t>
      </w:r>
      <w:r w:rsidRPr="00507D6F">
        <w:rPr>
          <w:sz w:val="24"/>
          <w:szCs w:val="24"/>
        </w:rPr>
        <w:t xml:space="preserve"> and be treated</w:t>
      </w:r>
      <w:r w:rsidR="001755F0" w:rsidRPr="00507D6F">
        <w:rPr>
          <w:sz w:val="24"/>
          <w:szCs w:val="24"/>
        </w:rPr>
        <w:t>,</w:t>
      </w:r>
      <w:r w:rsidRPr="00507D6F">
        <w:rPr>
          <w:sz w:val="24"/>
          <w:szCs w:val="24"/>
        </w:rPr>
        <w:t xml:space="preserve"> with respect. To work and grow respectfully together we use restorative approaches as the foundation of our practice.  Any behaviour that may lead to feelings of </w:t>
      </w:r>
      <w:r w:rsidR="001755F0" w:rsidRPr="00507D6F">
        <w:rPr>
          <w:sz w:val="24"/>
          <w:szCs w:val="24"/>
        </w:rPr>
        <w:t>h</w:t>
      </w:r>
      <w:r w:rsidRPr="00507D6F">
        <w:rPr>
          <w:sz w:val="24"/>
          <w:szCs w:val="24"/>
        </w:rPr>
        <w:t>arassment, alarm or distress to members of our community, will not be tolerated and action will be taken.  This policy outlines our expectations of all adults</w:t>
      </w:r>
      <w:r w:rsidR="00334BED" w:rsidRPr="00507D6F">
        <w:rPr>
          <w:sz w:val="24"/>
          <w:szCs w:val="24"/>
        </w:rPr>
        <w:t xml:space="preserve"> </w:t>
      </w:r>
      <w:r w:rsidRPr="00507D6F">
        <w:rPr>
          <w:sz w:val="24"/>
          <w:szCs w:val="24"/>
        </w:rPr>
        <w:t>- staff and visitors (including families)</w:t>
      </w:r>
      <w:r w:rsidR="00507D6F" w:rsidRPr="00507D6F">
        <w:rPr>
          <w:sz w:val="24"/>
          <w:szCs w:val="24"/>
        </w:rPr>
        <w:t>.</w:t>
      </w:r>
      <w:r w:rsidRPr="00507D6F">
        <w:rPr>
          <w:sz w:val="24"/>
          <w:szCs w:val="24"/>
        </w:rPr>
        <w:t xml:space="preserve"> </w:t>
      </w:r>
      <w:r w:rsidRPr="00507D6F">
        <w:rPr>
          <w:color w:val="FF0000"/>
          <w:sz w:val="24"/>
          <w:szCs w:val="24"/>
        </w:rPr>
        <w:t xml:space="preserve"> </w:t>
      </w:r>
    </w:p>
    <w:p w14:paraId="4C4744FC" w14:textId="77777777" w:rsidR="0080100B" w:rsidRDefault="0080100B" w:rsidP="00507D6F">
      <w:pPr>
        <w:pStyle w:val="4Bulletedcopyblue"/>
        <w:jc w:val="both"/>
        <w:rPr>
          <w:lang w:val="en-GB" w:eastAsia="en-GB"/>
        </w:rPr>
      </w:pPr>
    </w:p>
    <w:p w14:paraId="652E5CD9" w14:textId="759FB081" w:rsidR="0080100B" w:rsidRDefault="0080100B" w:rsidP="0080100B">
      <w:pPr>
        <w:pStyle w:val="Heading1"/>
        <w:rPr>
          <w:rFonts w:eastAsia="Arial"/>
          <w:szCs w:val="28"/>
          <w:lang w:eastAsia="en-GB"/>
        </w:rPr>
      </w:pPr>
      <w:bookmarkStart w:id="4" w:name="_Toc179382574"/>
      <w:r>
        <w:rPr>
          <w:rFonts w:eastAsia="Arial"/>
          <w:szCs w:val="28"/>
          <w:lang w:eastAsia="en-GB"/>
        </w:rPr>
        <w:t xml:space="preserve">2. </w:t>
      </w:r>
      <w:r w:rsidR="00334BED">
        <w:rPr>
          <w:rFonts w:eastAsia="Arial"/>
          <w:szCs w:val="28"/>
          <w:lang w:eastAsia="en-GB"/>
        </w:rPr>
        <w:t>Aims</w:t>
      </w:r>
      <w:bookmarkEnd w:id="4"/>
    </w:p>
    <w:p w14:paraId="33FDC7D7" w14:textId="77777777" w:rsidR="00874DED" w:rsidRPr="00874DED" w:rsidRDefault="00874DED" w:rsidP="00874DED">
      <w:pPr>
        <w:rPr>
          <w:lang w:eastAsia="en-GB"/>
        </w:rPr>
      </w:pPr>
    </w:p>
    <w:p w14:paraId="03284BEB" w14:textId="0E4A83F2" w:rsidR="00EC50BE" w:rsidRPr="00507D6F" w:rsidRDefault="00EC50BE" w:rsidP="00507D6F">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To facilitate a whole</w:t>
      </w:r>
      <w:r w:rsidR="00515829" w:rsidRPr="00507D6F">
        <w:rPr>
          <w:rFonts w:ascii="Gill Sans MT" w:hAnsi="Gill Sans MT"/>
          <w:sz w:val="24"/>
          <w:lang w:val="en-GB" w:eastAsia="en-GB"/>
        </w:rPr>
        <w:t>-</w:t>
      </w:r>
      <w:r w:rsidRPr="00507D6F">
        <w:rPr>
          <w:rFonts w:ascii="Gill Sans MT" w:hAnsi="Gill Sans MT"/>
          <w:sz w:val="24"/>
          <w:lang w:val="en-GB" w:eastAsia="en-GB"/>
        </w:rPr>
        <w:t xml:space="preserve">school community ethos of respect </w:t>
      </w:r>
    </w:p>
    <w:p w14:paraId="3BF52760" w14:textId="3AD84C34"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dignity in the </w:t>
      </w:r>
      <w:r w:rsidR="00515829" w:rsidRPr="00507D6F">
        <w:rPr>
          <w:rFonts w:ascii="Gill Sans MT" w:hAnsi="Gill Sans MT"/>
          <w:sz w:val="24"/>
          <w:lang w:val="en-GB" w:eastAsia="en-GB"/>
        </w:rPr>
        <w:t>workplace</w:t>
      </w:r>
      <w:r w:rsidRPr="00507D6F">
        <w:rPr>
          <w:rFonts w:ascii="Gill Sans MT" w:hAnsi="Gill Sans MT"/>
          <w:sz w:val="24"/>
          <w:lang w:val="en-GB" w:eastAsia="en-GB"/>
        </w:rPr>
        <w:t xml:space="preserve"> for our staff </w:t>
      </w:r>
    </w:p>
    <w:p w14:paraId="46F45FC6" w14:textId="77777777"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resilience through restorative approaches </w:t>
      </w:r>
    </w:p>
    <w:p w14:paraId="6A9478D7" w14:textId="77777777" w:rsidR="00515829" w:rsidRPr="00EC50BE" w:rsidRDefault="00515829" w:rsidP="00515829">
      <w:pPr>
        <w:pStyle w:val="1bodycopy10pt"/>
        <w:ind w:left="720"/>
        <w:rPr>
          <w:rFonts w:ascii="Gill Sans MT" w:hAnsi="Gill Sans MT"/>
          <w:sz w:val="22"/>
          <w:szCs w:val="22"/>
          <w:lang w:val="en-GB" w:eastAsia="en-GB"/>
        </w:rPr>
      </w:pPr>
    </w:p>
    <w:p w14:paraId="4669FE58" w14:textId="150D276B" w:rsidR="0080100B" w:rsidRDefault="0080100B" w:rsidP="0080100B">
      <w:pPr>
        <w:pStyle w:val="Heading1"/>
        <w:rPr>
          <w:rFonts w:eastAsia="Arial"/>
          <w:szCs w:val="28"/>
          <w:lang w:eastAsia="en-GB"/>
        </w:rPr>
      </w:pPr>
      <w:bookmarkStart w:id="5" w:name="_Toc9000347"/>
      <w:bookmarkStart w:id="6" w:name="_Toc12972322"/>
      <w:bookmarkStart w:id="7" w:name="_Toc22549372"/>
      <w:bookmarkStart w:id="8" w:name="_Toc114053465"/>
      <w:bookmarkStart w:id="9" w:name="_Toc179382575"/>
      <w:r>
        <w:rPr>
          <w:rFonts w:eastAsia="Arial"/>
          <w:szCs w:val="28"/>
          <w:lang w:eastAsia="en-GB"/>
        </w:rPr>
        <w:t>3.</w:t>
      </w:r>
      <w:bookmarkEnd w:id="5"/>
      <w:bookmarkEnd w:id="6"/>
      <w:bookmarkEnd w:id="7"/>
      <w:bookmarkEnd w:id="8"/>
      <w:r w:rsidR="0084094F">
        <w:rPr>
          <w:rFonts w:eastAsia="Arial"/>
          <w:szCs w:val="28"/>
          <w:lang w:eastAsia="en-GB"/>
        </w:rPr>
        <w:t xml:space="preserve"> Expectations</w:t>
      </w:r>
      <w:bookmarkEnd w:id="9"/>
      <w:r>
        <w:rPr>
          <w:rFonts w:eastAsia="Arial"/>
          <w:szCs w:val="28"/>
          <w:lang w:eastAsia="en-GB"/>
        </w:rPr>
        <w:t xml:space="preserve"> </w:t>
      </w:r>
    </w:p>
    <w:p w14:paraId="335AAA23" w14:textId="77777777" w:rsidR="00874DED" w:rsidRPr="00874DED" w:rsidRDefault="00874DED" w:rsidP="00874DED">
      <w:pPr>
        <w:rPr>
          <w:lang w:eastAsia="en-GB"/>
        </w:rPr>
      </w:pPr>
    </w:p>
    <w:p w14:paraId="005ECB0B" w14:textId="77777777" w:rsidR="00537692" w:rsidRPr="00507D6F" w:rsidRDefault="00537692" w:rsidP="00507D6F">
      <w:pPr>
        <w:numPr>
          <w:ilvl w:val="0"/>
          <w:numId w:val="25"/>
        </w:numPr>
        <w:spacing w:after="4" w:line="250" w:lineRule="auto"/>
        <w:ind w:hanging="360"/>
        <w:jc w:val="both"/>
        <w:rPr>
          <w:sz w:val="24"/>
          <w:szCs w:val="24"/>
        </w:rPr>
      </w:pPr>
      <w:bookmarkStart w:id="10" w:name="_Toc9000348"/>
      <w:bookmarkStart w:id="11" w:name="_Toc12972323"/>
      <w:bookmarkStart w:id="12" w:name="_Toc22549373"/>
      <w:r w:rsidRPr="00507D6F">
        <w:rPr>
          <w:sz w:val="24"/>
          <w:szCs w:val="24"/>
        </w:rPr>
        <w:t xml:space="preserve">That all adults (staff, governors, parents, carers and volunteers) </w:t>
      </w:r>
      <w:proofErr w:type="gramStart"/>
      <w:r w:rsidRPr="00507D6F">
        <w:rPr>
          <w:sz w:val="24"/>
          <w:szCs w:val="24"/>
        </w:rPr>
        <w:t>set a good example to children at all times</w:t>
      </w:r>
      <w:proofErr w:type="gramEnd"/>
      <w:r w:rsidRPr="00507D6F">
        <w:rPr>
          <w:sz w:val="24"/>
          <w:szCs w:val="24"/>
        </w:rPr>
        <w:t xml:space="preserve">, showing them how to get along with all members of the school and the wider community. </w:t>
      </w:r>
    </w:p>
    <w:p w14:paraId="4FA00D02" w14:textId="77777777" w:rsidR="00537692" w:rsidRPr="00507D6F" w:rsidRDefault="00537692" w:rsidP="00507D6F">
      <w:pPr>
        <w:numPr>
          <w:ilvl w:val="0"/>
          <w:numId w:val="25"/>
        </w:numPr>
        <w:spacing w:line="241" w:lineRule="auto"/>
        <w:ind w:hanging="360"/>
        <w:jc w:val="both"/>
        <w:rPr>
          <w:sz w:val="24"/>
          <w:szCs w:val="24"/>
        </w:rPr>
      </w:pPr>
      <w:r w:rsidRPr="00507D6F">
        <w:rPr>
          <w:sz w:val="24"/>
          <w:szCs w:val="24"/>
        </w:rPr>
        <w:t xml:space="preserve">That no one - staff, governors, parents, carers, volunteers or children be subjected to abusive behaviour or any form of threat from visitors on the school premises. </w:t>
      </w:r>
    </w:p>
    <w:p w14:paraId="4A1FDF6B" w14:textId="77777777" w:rsidR="00537692" w:rsidRPr="00507D6F" w:rsidRDefault="00537692" w:rsidP="00507D6F">
      <w:pPr>
        <w:numPr>
          <w:ilvl w:val="0"/>
          <w:numId w:val="25"/>
        </w:numPr>
        <w:spacing w:after="4" w:line="250" w:lineRule="auto"/>
        <w:ind w:hanging="360"/>
        <w:jc w:val="both"/>
        <w:rPr>
          <w:sz w:val="24"/>
          <w:szCs w:val="24"/>
        </w:rPr>
      </w:pPr>
      <w:r w:rsidRPr="00507D6F">
        <w:rPr>
          <w:sz w:val="24"/>
          <w:szCs w:val="24"/>
        </w:rPr>
        <w:t xml:space="preserve">That physical attacks and threatening behaviour, abusive or insulting language verbal or written (including on social media), to staff, governors, parents, carers, volunteers, children and other users of the school premises will not be tolerated and may result in a ban from school premises and/or police action. </w:t>
      </w:r>
    </w:p>
    <w:p w14:paraId="3FFB07B3" w14:textId="77777777" w:rsidR="00874DED" w:rsidRPr="00874DED" w:rsidRDefault="00874DED" w:rsidP="00874DED">
      <w:pPr>
        <w:pStyle w:val="4Bulletedcopyblue"/>
        <w:ind w:left="340"/>
        <w:rPr>
          <w:rFonts w:ascii="Gill Sans MT" w:hAnsi="Gill Sans MT"/>
          <w:sz w:val="22"/>
          <w:szCs w:val="22"/>
          <w:lang w:val="en-GB" w:eastAsia="en-GB"/>
        </w:rPr>
      </w:pPr>
    </w:p>
    <w:p w14:paraId="1C3F1EB3" w14:textId="116B4586" w:rsidR="0080100B" w:rsidRDefault="0080100B" w:rsidP="0080100B">
      <w:pPr>
        <w:pStyle w:val="Heading1"/>
        <w:rPr>
          <w:rFonts w:eastAsia="Arial"/>
          <w:szCs w:val="28"/>
          <w:lang w:eastAsia="en-GB"/>
        </w:rPr>
      </w:pPr>
      <w:bookmarkStart w:id="13" w:name="_Toc114053466"/>
      <w:bookmarkStart w:id="14" w:name="_Toc179382576"/>
      <w:r>
        <w:rPr>
          <w:rFonts w:eastAsia="Arial"/>
          <w:szCs w:val="28"/>
          <w:lang w:eastAsia="en-GB"/>
        </w:rPr>
        <w:t xml:space="preserve">4. </w:t>
      </w:r>
      <w:bookmarkEnd w:id="10"/>
      <w:bookmarkEnd w:id="11"/>
      <w:bookmarkEnd w:id="12"/>
      <w:bookmarkEnd w:id="13"/>
      <w:r w:rsidR="00376071">
        <w:rPr>
          <w:rFonts w:eastAsia="Arial"/>
          <w:szCs w:val="28"/>
          <w:lang w:eastAsia="en-GB"/>
        </w:rPr>
        <w:t>Access to school grounds</w:t>
      </w:r>
      <w:bookmarkEnd w:id="14"/>
    </w:p>
    <w:p w14:paraId="3818C9B5" w14:textId="77777777" w:rsidR="00874DED" w:rsidRPr="00874DED" w:rsidRDefault="00874DED" w:rsidP="00874DED">
      <w:pPr>
        <w:rPr>
          <w:lang w:eastAsia="en-GB"/>
        </w:rPr>
      </w:pPr>
    </w:p>
    <w:p w14:paraId="3F48809A" w14:textId="47E63CEC" w:rsidR="00655C68" w:rsidRPr="00507D6F" w:rsidRDefault="00655C68" w:rsidP="00507D6F">
      <w:pPr>
        <w:jc w:val="both"/>
        <w:rPr>
          <w:sz w:val="24"/>
          <w:szCs w:val="24"/>
        </w:rPr>
      </w:pPr>
      <w:r w:rsidRPr="00507D6F">
        <w:rPr>
          <w:sz w:val="24"/>
          <w:szCs w:val="24"/>
        </w:rPr>
        <w:t xml:space="preserve">School premises are private property and therefore schools can decide who may access the grounds. Parents and carers by their connection to the school have been granted permission to be on school premises. This can be rescinded if action or behaviour warrants such response. Under section 576 </w:t>
      </w:r>
      <w:r w:rsidR="0095172C" w:rsidRPr="00507D6F">
        <w:rPr>
          <w:sz w:val="24"/>
          <w:szCs w:val="24"/>
        </w:rPr>
        <w:t xml:space="preserve">of the </w:t>
      </w:r>
      <w:r w:rsidRPr="00507D6F">
        <w:rPr>
          <w:sz w:val="24"/>
          <w:szCs w:val="24"/>
        </w:rPr>
        <w:t xml:space="preserve">Education Act 1976, “parent” includes a child’s natural parents, anyone with Parental Responsibility for the child or anyone who is caring for a child. The public has no automatic right of entry onto school premises. All visitors must seek permission to be on school premises by appointment.  </w:t>
      </w:r>
    </w:p>
    <w:p w14:paraId="5B7A6D55" w14:textId="77777777" w:rsidR="00655C68" w:rsidRPr="00507D6F" w:rsidRDefault="00655C68" w:rsidP="00507D6F">
      <w:pPr>
        <w:spacing w:line="259" w:lineRule="auto"/>
        <w:jc w:val="both"/>
        <w:rPr>
          <w:sz w:val="24"/>
          <w:szCs w:val="24"/>
        </w:rPr>
      </w:pPr>
      <w:r w:rsidRPr="00507D6F">
        <w:rPr>
          <w:sz w:val="24"/>
          <w:szCs w:val="24"/>
        </w:rPr>
        <w:t xml:space="preserve"> </w:t>
      </w:r>
    </w:p>
    <w:p w14:paraId="02C14A79" w14:textId="77777777" w:rsidR="00655C68" w:rsidRPr="00507D6F" w:rsidRDefault="00655C68" w:rsidP="00507D6F">
      <w:pPr>
        <w:jc w:val="both"/>
        <w:rPr>
          <w:sz w:val="24"/>
          <w:szCs w:val="24"/>
        </w:rPr>
      </w:pPr>
      <w:r w:rsidRPr="00507D6F">
        <w:rPr>
          <w:sz w:val="24"/>
          <w:szCs w:val="24"/>
        </w:rPr>
        <w:t xml:space="preserve">If an individual displays or engages in concerning, threatening or abusive behaviours towards staff, pupils or other parents, the school may seek to ban those individuals from entering school grounds or premises.  </w:t>
      </w:r>
    </w:p>
    <w:p w14:paraId="4C52A959" w14:textId="77777777" w:rsidR="00655C68" w:rsidRDefault="00655C68" w:rsidP="00655C68">
      <w:pPr>
        <w:spacing w:line="259" w:lineRule="auto"/>
      </w:pPr>
      <w:r>
        <w:t xml:space="preserve"> </w:t>
      </w:r>
    </w:p>
    <w:p w14:paraId="1A378750" w14:textId="77777777" w:rsidR="00655C68" w:rsidRPr="00507D6F" w:rsidRDefault="00655C68" w:rsidP="00507D6F">
      <w:pPr>
        <w:jc w:val="both"/>
        <w:rPr>
          <w:sz w:val="24"/>
          <w:szCs w:val="24"/>
        </w:rPr>
      </w:pPr>
      <w:r w:rsidRPr="00507D6F">
        <w:rPr>
          <w:sz w:val="24"/>
          <w:szCs w:val="24"/>
        </w:rPr>
        <w:lastRenderedPageBreak/>
        <w:t xml:space="preserve">It is an offence under section 547 of the Education Act 1996 for any person (including a parent) to cause a nuisance or disturbance on school premises, such as trespass, public order and criminal damage.  </w:t>
      </w:r>
    </w:p>
    <w:p w14:paraId="5F4ED995" w14:textId="77777777" w:rsidR="00655C68" w:rsidRPr="00507D6F" w:rsidRDefault="00655C68" w:rsidP="00507D6F">
      <w:pPr>
        <w:spacing w:line="259" w:lineRule="auto"/>
        <w:jc w:val="both"/>
        <w:rPr>
          <w:sz w:val="24"/>
          <w:szCs w:val="24"/>
        </w:rPr>
      </w:pPr>
      <w:r w:rsidRPr="00507D6F">
        <w:rPr>
          <w:sz w:val="24"/>
          <w:szCs w:val="24"/>
        </w:rPr>
        <w:t xml:space="preserve"> </w:t>
      </w:r>
    </w:p>
    <w:p w14:paraId="6EFE1AF1" w14:textId="77777777" w:rsidR="00655C68" w:rsidRPr="00507D6F" w:rsidRDefault="00655C68" w:rsidP="00507D6F">
      <w:pPr>
        <w:jc w:val="both"/>
        <w:rPr>
          <w:sz w:val="24"/>
          <w:szCs w:val="24"/>
        </w:rPr>
      </w:pPr>
      <w:r w:rsidRPr="00507D6F">
        <w:rPr>
          <w:sz w:val="24"/>
          <w:szCs w:val="24"/>
        </w:rPr>
        <w:t xml:space="preserve">Under </w:t>
      </w:r>
      <w:r w:rsidRPr="00507D6F">
        <w:rPr>
          <w:b/>
          <w:sz w:val="24"/>
          <w:szCs w:val="24"/>
        </w:rPr>
        <w:t>section 547</w:t>
      </w:r>
      <w:r w:rsidRPr="00507D6F">
        <w:rPr>
          <w:sz w:val="24"/>
          <w:szCs w:val="24"/>
        </w:rPr>
        <w:t xml:space="preserve">, school staff have a right to make a report to the Police and request their assistance under such circumstances. </w:t>
      </w:r>
    </w:p>
    <w:p w14:paraId="255C8C62" w14:textId="77777777" w:rsidR="00655C68" w:rsidRPr="00507D6F" w:rsidRDefault="00655C68" w:rsidP="00507D6F">
      <w:pPr>
        <w:spacing w:line="259" w:lineRule="auto"/>
        <w:jc w:val="both"/>
        <w:rPr>
          <w:sz w:val="24"/>
          <w:szCs w:val="24"/>
        </w:rPr>
      </w:pPr>
      <w:r w:rsidRPr="00507D6F">
        <w:rPr>
          <w:sz w:val="24"/>
          <w:szCs w:val="24"/>
        </w:rPr>
        <w:t xml:space="preserve"> </w:t>
      </w:r>
    </w:p>
    <w:p w14:paraId="6A8256C1" w14:textId="77777777" w:rsidR="00655C68" w:rsidRPr="00507D6F" w:rsidRDefault="00655C68" w:rsidP="00507D6F">
      <w:pPr>
        <w:jc w:val="both"/>
        <w:rPr>
          <w:sz w:val="24"/>
          <w:szCs w:val="24"/>
        </w:rPr>
      </w:pPr>
      <w:r w:rsidRPr="00507D6F">
        <w:rPr>
          <w:sz w:val="24"/>
          <w:szCs w:val="24"/>
        </w:rPr>
        <w:t xml:space="preserve">Should parents or carers be banned, the responsibility to make alternative arrangements for bringing children to school is that of the parent/carer.  </w:t>
      </w:r>
    </w:p>
    <w:p w14:paraId="14ED916D" w14:textId="06290587" w:rsidR="0080100B" w:rsidRDefault="0080100B" w:rsidP="0080100B">
      <w:pPr>
        <w:pStyle w:val="1bodycopy10pt"/>
        <w:rPr>
          <w:lang w:val="en-GB" w:eastAsia="en-GB"/>
        </w:rPr>
      </w:pPr>
    </w:p>
    <w:p w14:paraId="539E6E57" w14:textId="7A67ACF2" w:rsidR="000D1140" w:rsidRDefault="00DD6F5D" w:rsidP="000D1140">
      <w:pPr>
        <w:pStyle w:val="Heading1"/>
        <w:rPr>
          <w:lang w:eastAsia="en-GB"/>
        </w:rPr>
      </w:pPr>
      <w:bookmarkStart w:id="15" w:name="_Toc179382577"/>
      <w:r>
        <w:rPr>
          <w:lang w:eastAsia="en-GB"/>
        </w:rPr>
        <w:t xml:space="preserve">5. </w:t>
      </w:r>
      <w:r w:rsidR="00B52C03">
        <w:rPr>
          <w:lang w:eastAsia="en-GB"/>
        </w:rPr>
        <w:t>Unacceptable Behaviour</w:t>
      </w:r>
      <w:bookmarkEnd w:id="15"/>
    </w:p>
    <w:p w14:paraId="01A8E55C" w14:textId="77777777" w:rsidR="00B52C03" w:rsidRDefault="00B52C03" w:rsidP="00B52C03">
      <w:pPr>
        <w:rPr>
          <w:lang w:eastAsia="en-GB"/>
        </w:rPr>
      </w:pPr>
    </w:p>
    <w:p w14:paraId="0B042D4F" w14:textId="77777777" w:rsidR="009A5E01" w:rsidRPr="00507D6F" w:rsidRDefault="009A5E01" w:rsidP="00507D6F">
      <w:pPr>
        <w:jc w:val="both"/>
        <w:rPr>
          <w:sz w:val="24"/>
          <w:szCs w:val="24"/>
        </w:rPr>
      </w:pPr>
      <w:r w:rsidRPr="00507D6F">
        <w:rPr>
          <w:sz w:val="24"/>
          <w:szCs w:val="24"/>
        </w:rPr>
        <w:t xml:space="preserve">The following are the types of behaviour that are considered serious and unacceptable and will not be tolerated towards any member of the school community. </w:t>
      </w:r>
    </w:p>
    <w:p w14:paraId="3A4AE5B9" w14:textId="77777777" w:rsidR="009A5E01" w:rsidRPr="00507D6F" w:rsidRDefault="009A5E01" w:rsidP="00507D6F">
      <w:pPr>
        <w:spacing w:line="259" w:lineRule="auto"/>
        <w:jc w:val="both"/>
        <w:rPr>
          <w:sz w:val="24"/>
          <w:szCs w:val="24"/>
        </w:rPr>
      </w:pPr>
      <w:r w:rsidRPr="00507D6F">
        <w:rPr>
          <w:sz w:val="24"/>
          <w:szCs w:val="24"/>
        </w:rPr>
        <w:t xml:space="preserve"> </w:t>
      </w:r>
    </w:p>
    <w:p w14:paraId="665BC29F" w14:textId="77777777" w:rsidR="009A5E01" w:rsidRPr="00507D6F" w:rsidRDefault="009A5E01" w:rsidP="00507D6F">
      <w:pPr>
        <w:jc w:val="both"/>
        <w:rPr>
          <w:sz w:val="24"/>
          <w:szCs w:val="24"/>
        </w:rPr>
      </w:pPr>
      <w:r w:rsidRPr="00507D6F">
        <w:rPr>
          <w:sz w:val="24"/>
          <w:szCs w:val="24"/>
        </w:rPr>
        <w:t xml:space="preserve">This is not an exhaustive list but seeks to provide illustrations of such behaviour: </w:t>
      </w:r>
    </w:p>
    <w:p w14:paraId="39B1A596" w14:textId="77777777" w:rsidR="00937202" w:rsidRPr="00507D6F" w:rsidRDefault="00937202" w:rsidP="00507D6F">
      <w:pPr>
        <w:jc w:val="both"/>
        <w:rPr>
          <w:sz w:val="24"/>
          <w:szCs w:val="24"/>
          <w:lang w:eastAsia="en-GB"/>
        </w:rPr>
      </w:pPr>
    </w:p>
    <w:p w14:paraId="1664BFC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Shouting, either in person or over the telephone </w:t>
      </w:r>
    </w:p>
    <w:p w14:paraId="321E1FE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Speaking in an aggressive or threatening tone </w:t>
      </w:r>
    </w:p>
    <w:p w14:paraId="48BB400E"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Using offensive of aggressive language in emails or texts </w:t>
      </w:r>
    </w:p>
    <w:p w14:paraId="52953014"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Physically intimidating </w:t>
      </w:r>
    </w:p>
    <w:p w14:paraId="406244AF"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Making physical threats, including spitting </w:t>
      </w:r>
    </w:p>
    <w:p w14:paraId="14F1CA1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Pushing, slapping, punching, hitting, kicking </w:t>
      </w:r>
    </w:p>
    <w:p w14:paraId="1AE37A8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Throwing objects with an intention to harm </w:t>
      </w:r>
    </w:p>
    <w:p w14:paraId="23E0452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Swearing or name calling </w:t>
      </w:r>
    </w:p>
    <w:p w14:paraId="6DCA37F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Racist, homophobic or other hateful behaviours </w:t>
      </w:r>
    </w:p>
    <w:p w14:paraId="01D20B86"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sexual harassment or bullying </w:t>
      </w:r>
    </w:p>
    <w:p w14:paraId="7210D2D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behaviour that undermines another’s religion or belief </w:t>
      </w:r>
    </w:p>
    <w:p w14:paraId="0A758709"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media which could bring the school into disrepute and may be defamatory against an individual or group </w:t>
      </w:r>
    </w:p>
    <w:p w14:paraId="59CA114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networking channels, which could bring the school into disrepute or may be damaging to individuals </w:t>
      </w:r>
    </w:p>
    <w:p w14:paraId="32ADB894" w14:textId="77777777" w:rsidR="009A5E01" w:rsidRPr="00507D6F" w:rsidRDefault="009A5E01" w:rsidP="00507D6F">
      <w:pPr>
        <w:jc w:val="both"/>
        <w:rPr>
          <w:sz w:val="24"/>
          <w:szCs w:val="24"/>
          <w:lang w:eastAsia="en-GB"/>
        </w:rPr>
      </w:pPr>
    </w:p>
    <w:p w14:paraId="0D6D5374" w14:textId="7B22E17C" w:rsidR="00A12512" w:rsidRPr="00507D6F" w:rsidRDefault="00734C9F" w:rsidP="00507D6F">
      <w:pPr>
        <w:jc w:val="both"/>
        <w:rPr>
          <w:sz w:val="24"/>
          <w:szCs w:val="24"/>
          <w:lang w:eastAsia="en-GB"/>
        </w:rPr>
      </w:pPr>
      <w:r w:rsidRPr="00507D6F">
        <w:rPr>
          <w:sz w:val="24"/>
          <w:szCs w:val="24"/>
          <w:lang w:eastAsia="en-GB"/>
        </w:rPr>
        <w:t>Please note that inappropriate on-line behaviour may constitute discrimination and hate crimes, such as:</w:t>
      </w:r>
    </w:p>
    <w:p w14:paraId="720AE022" w14:textId="77777777" w:rsidR="00734C9F" w:rsidRPr="00507D6F" w:rsidRDefault="00734C9F" w:rsidP="00507D6F">
      <w:pPr>
        <w:jc w:val="both"/>
        <w:rPr>
          <w:sz w:val="24"/>
          <w:szCs w:val="24"/>
          <w:lang w:eastAsia="en-GB"/>
        </w:rPr>
      </w:pPr>
    </w:p>
    <w:p w14:paraId="5E0E12F2" w14:textId="55FF260C"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Sexist bullying </w:t>
      </w:r>
    </w:p>
    <w:p w14:paraId="5CF9C01A" w14:textId="5B50AFFB"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Racist and faith-targeted bullying </w:t>
      </w:r>
    </w:p>
    <w:p w14:paraId="744B9EC0" w14:textId="517C189D"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Homophobic or </w:t>
      </w:r>
      <w:proofErr w:type="spellStart"/>
      <w:r w:rsidRPr="00507D6F">
        <w:rPr>
          <w:sz w:val="24"/>
          <w:szCs w:val="24"/>
          <w:lang w:eastAsia="en-GB"/>
        </w:rPr>
        <w:t>biphobic</w:t>
      </w:r>
      <w:proofErr w:type="spellEnd"/>
      <w:r w:rsidRPr="00507D6F">
        <w:rPr>
          <w:sz w:val="24"/>
          <w:szCs w:val="24"/>
          <w:lang w:eastAsia="en-GB"/>
        </w:rPr>
        <w:t xml:space="preserve"> bullying </w:t>
      </w:r>
    </w:p>
    <w:p w14:paraId="14162EE1" w14:textId="5FFCA1D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Transphobic bullying </w:t>
      </w:r>
    </w:p>
    <w:p w14:paraId="32111C6B" w14:textId="194ACF8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Bullying in relation to a disability. </w:t>
      </w:r>
    </w:p>
    <w:p w14:paraId="53F45301" w14:textId="77777777" w:rsidR="0092658E" w:rsidRPr="00507D6F" w:rsidRDefault="0092658E" w:rsidP="00507D6F">
      <w:pPr>
        <w:jc w:val="both"/>
        <w:rPr>
          <w:sz w:val="24"/>
          <w:szCs w:val="24"/>
          <w:lang w:eastAsia="en-GB"/>
        </w:rPr>
      </w:pPr>
    </w:p>
    <w:p w14:paraId="3306734B" w14:textId="77777777" w:rsidR="00FF1CE3" w:rsidRPr="00507D6F" w:rsidRDefault="00FF1CE3" w:rsidP="00507D6F">
      <w:pPr>
        <w:jc w:val="both"/>
        <w:rPr>
          <w:sz w:val="24"/>
          <w:szCs w:val="24"/>
        </w:rPr>
      </w:pPr>
      <w:r w:rsidRPr="00507D6F">
        <w:rPr>
          <w:sz w:val="24"/>
          <w:szCs w:val="24"/>
        </w:rPr>
        <w:t xml:space="preserve">These will not be tolerated in any form.  </w:t>
      </w:r>
    </w:p>
    <w:p w14:paraId="6159B86E" w14:textId="77777777" w:rsidR="00FF1CE3" w:rsidRPr="00507D6F" w:rsidRDefault="00FF1CE3" w:rsidP="00507D6F">
      <w:pPr>
        <w:jc w:val="both"/>
        <w:rPr>
          <w:sz w:val="24"/>
          <w:szCs w:val="24"/>
        </w:rPr>
      </w:pPr>
    </w:p>
    <w:p w14:paraId="1981CF07" w14:textId="77777777" w:rsidR="00FF1CE3" w:rsidRPr="00507D6F" w:rsidRDefault="00FF1CE3" w:rsidP="00507D6F">
      <w:pPr>
        <w:spacing w:after="253"/>
        <w:jc w:val="both"/>
        <w:rPr>
          <w:sz w:val="24"/>
          <w:szCs w:val="24"/>
        </w:rPr>
      </w:pPr>
      <w:r w:rsidRPr="00507D6F">
        <w:rPr>
          <w:sz w:val="24"/>
          <w:szCs w:val="24"/>
        </w:rPr>
        <w:t>Please note that any behaviours that demonstrate bullying or harassment to anyone in respect of one or more of the 9 protected characteristics, as identified in the Equality Act,</w:t>
      </w:r>
      <w:hyperlink r:id="rId19">
        <w:r w:rsidRPr="00507D6F">
          <w:rPr>
            <w:sz w:val="24"/>
            <w:szCs w:val="24"/>
          </w:rPr>
          <w:t xml:space="preserve"> </w:t>
        </w:r>
      </w:hyperlink>
      <w:hyperlink r:id="rId20">
        <w:r w:rsidRPr="00507D6F">
          <w:rPr>
            <w:color w:val="0563C1"/>
            <w:sz w:val="24"/>
            <w:szCs w:val="24"/>
            <w:u w:val="single" w:color="0563C1"/>
          </w:rPr>
          <w:t>https://www.legislation.gov.uk/ukpga/2010/15/contents</w:t>
        </w:r>
      </w:hyperlink>
      <w:hyperlink r:id="rId21">
        <w:r w:rsidRPr="00507D6F">
          <w:rPr>
            <w:sz w:val="24"/>
            <w:szCs w:val="24"/>
          </w:rPr>
          <w:t xml:space="preserve"> </w:t>
        </w:r>
      </w:hyperlink>
      <w:r w:rsidRPr="00507D6F">
        <w:rPr>
          <w:sz w:val="24"/>
          <w:szCs w:val="24"/>
        </w:rPr>
        <w:t xml:space="preserve">will not be tolerated.  </w:t>
      </w:r>
    </w:p>
    <w:p w14:paraId="23EFFDA9" w14:textId="77777777" w:rsidR="00FF1CE3" w:rsidRPr="00507D6F" w:rsidRDefault="00FF1CE3" w:rsidP="00507D6F">
      <w:pPr>
        <w:spacing w:after="204"/>
        <w:jc w:val="both"/>
        <w:rPr>
          <w:sz w:val="24"/>
          <w:szCs w:val="24"/>
        </w:rPr>
      </w:pPr>
      <w:r w:rsidRPr="00507D6F">
        <w:rPr>
          <w:sz w:val="24"/>
          <w:szCs w:val="24"/>
        </w:rPr>
        <w:lastRenderedPageBreak/>
        <w:t xml:space="preserve">The following characteristics are protected characteristics </w:t>
      </w:r>
    </w:p>
    <w:p w14:paraId="70E7BCFB" w14:textId="3F4048B8"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A</w:t>
      </w:r>
      <w:r w:rsidR="00E40FCD" w:rsidRPr="00507D6F">
        <w:rPr>
          <w:sz w:val="24"/>
          <w:szCs w:val="24"/>
          <w:lang w:eastAsia="en-GB"/>
        </w:rPr>
        <w:t>ge</w:t>
      </w:r>
    </w:p>
    <w:p w14:paraId="0549E079" w14:textId="4F1D13A4"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D</w:t>
      </w:r>
      <w:r w:rsidR="00E40FCD" w:rsidRPr="00507D6F">
        <w:rPr>
          <w:sz w:val="24"/>
          <w:szCs w:val="24"/>
          <w:lang w:eastAsia="en-GB"/>
        </w:rPr>
        <w:t>isability</w:t>
      </w:r>
    </w:p>
    <w:p w14:paraId="7E353C06" w14:textId="4B6D3420"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G</w:t>
      </w:r>
      <w:r w:rsidR="00E40FCD" w:rsidRPr="00507D6F">
        <w:rPr>
          <w:sz w:val="24"/>
          <w:szCs w:val="24"/>
          <w:lang w:eastAsia="en-GB"/>
        </w:rPr>
        <w:t>ender reassignment</w:t>
      </w:r>
    </w:p>
    <w:p w14:paraId="5B4CA99D" w14:textId="31BD3C3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M</w:t>
      </w:r>
      <w:r w:rsidR="00E40FCD" w:rsidRPr="00507D6F">
        <w:rPr>
          <w:sz w:val="24"/>
          <w:szCs w:val="24"/>
          <w:lang w:eastAsia="en-GB"/>
        </w:rPr>
        <w:t>arriage and civil partnership</w:t>
      </w:r>
    </w:p>
    <w:p w14:paraId="2713DA8E" w14:textId="51BB5856"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P</w:t>
      </w:r>
      <w:r w:rsidR="00E40FCD" w:rsidRPr="00507D6F">
        <w:rPr>
          <w:sz w:val="24"/>
          <w:szCs w:val="24"/>
          <w:lang w:eastAsia="en-GB"/>
        </w:rPr>
        <w:t>regnancy and maternity</w:t>
      </w:r>
    </w:p>
    <w:p w14:paraId="3FB4505A" w14:textId="3436BE92"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ace</w:t>
      </w:r>
    </w:p>
    <w:p w14:paraId="037B7393" w14:textId="46988CB7"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eligion or belief</w:t>
      </w:r>
    </w:p>
    <w:p w14:paraId="320D90F1" w14:textId="760F40A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S</w:t>
      </w:r>
      <w:r w:rsidR="00E40FCD" w:rsidRPr="00507D6F">
        <w:rPr>
          <w:sz w:val="24"/>
          <w:szCs w:val="24"/>
          <w:lang w:eastAsia="en-GB"/>
        </w:rPr>
        <w:t>ex</w:t>
      </w:r>
    </w:p>
    <w:p w14:paraId="4D7E2C6A" w14:textId="463E7CA4" w:rsidR="00E40FCD" w:rsidRPr="00507D6F" w:rsidRDefault="00DD6F5D" w:rsidP="00E40FCD">
      <w:pPr>
        <w:pStyle w:val="ListParagraph"/>
        <w:numPr>
          <w:ilvl w:val="0"/>
          <w:numId w:val="29"/>
        </w:numPr>
        <w:rPr>
          <w:sz w:val="24"/>
          <w:szCs w:val="24"/>
          <w:lang w:eastAsia="en-GB"/>
        </w:rPr>
      </w:pPr>
      <w:r w:rsidRPr="00507D6F">
        <w:rPr>
          <w:sz w:val="24"/>
          <w:szCs w:val="24"/>
          <w:lang w:eastAsia="en-GB"/>
        </w:rPr>
        <w:t>S</w:t>
      </w:r>
      <w:r w:rsidR="00E40FCD" w:rsidRPr="00507D6F">
        <w:rPr>
          <w:sz w:val="24"/>
          <w:szCs w:val="24"/>
          <w:lang w:eastAsia="en-GB"/>
        </w:rPr>
        <w:t xml:space="preserve">exual orientation </w:t>
      </w:r>
    </w:p>
    <w:p w14:paraId="097E2325" w14:textId="77777777" w:rsidR="0092658E" w:rsidRDefault="0092658E" w:rsidP="00E40FCD">
      <w:pPr>
        <w:rPr>
          <w:lang w:eastAsia="en-GB"/>
        </w:rPr>
      </w:pPr>
    </w:p>
    <w:p w14:paraId="65201C2A" w14:textId="1154960B" w:rsidR="00E40FCD" w:rsidRDefault="00DD6F5D" w:rsidP="00DD6F5D">
      <w:pPr>
        <w:pStyle w:val="Heading1"/>
        <w:rPr>
          <w:lang w:eastAsia="en-GB"/>
        </w:rPr>
      </w:pPr>
      <w:bookmarkStart w:id="16" w:name="_Toc179382578"/>
      <w:r>
        <w:rPr>
          <w:lang w:eastAsia="en-GB"/>
        </w:rPr>
        <w:t>6. Process used to address inappropriate behaviour by adults in our school community</w:t>
      </w:r>
      <w:bookmarkEnd w:id="16"/>
    </w:p>
    <w:p w14:paraId="09AA4383" w14:textId="77777777" w:rsidR="00DD6F5D" w:rsidRDefault="00DD6F5D" w:rsidP="00DD6F5D">
      <w:pPr>
        <w:rPr>
          <w:lang w:eastAsia="en-GB"/>
        </w:rPr>
      </w:pPr>
    </w:p>
    <w:p w14:paraId="28AA7555" w14:textId="77777777" w:rsidR="00742264" w:rsidRPr="00507D6F" w:rsidRDefault="00742264" w:rsidP="00507D6F">
      <w:pPr>
        <w:jc w:val="both"/>
        <w:rPr>
          <w:sz w:val="24"/>
          <w:szCs w:val="24"/>
        </w:rPr>
      </w:pPr>
      <w:r w:rsidRPr="00507D6F">
        <w:rPr>
          <w:sz w:val="24"/>
          <w:szCs w:val="24"/>
        </w:rPr>
        <w:t xml:space="preserve">All staff and governors agree that any adult found to be using inappropriate behaviour towards other adults or children should be dealt with using the following steps: </w:t>
      </w:r>
    </w:p>
    <w:p w14:paraId="2E63F69A" w14:textId="77777777" w:rsidR="00742264" w:rsidRPr="00507D6F" w:rsidRDefault="00742264" w:rsidP="00507D6F">
      <w:pPr>
        <w:spacing w:line="259" w:lineRule="auto"/>
        <w:jc w:val="both"/>
        <w:rPr>
          <w:sz w:val="24"/>
          <w:szCs w:val="24"/>
        </w:rPr>
      </w:pPr>
      <w:r w:rsidRPr="00507D6F">
        <w:rPr>
          <w:sz w:val="24"/>
          <w:szCs w:val="24"/>
        </w:rPr>
        <w:t xml:space="preserve"> </w:t>
      </w:r>
    </w:p>
    <w:p w14:paraId="4BF838AD" w14:textId="58F783CB" w:rsidR="00742264" w:rsidRPr="00507D6F" w:rsidRDefault="00742264" w:rsidP="00507D6F">
      <w:pPr>
        <w:spacing w:line="241" w:lineRule="auto"/>
        <w:ind w:left="-15" w:right="-15"/>
        <w:jc w:val="both"/>
        <w:rPr>
          <w:sz w:val="24"/>
          <w:szCs w:val="24"/>
        </w:rPr>
      </w:pPr>
      <w:r w:rsidRPr="00507D6F">
        <w:rPr>
          <w:sz w:val="24"/>
          <w:szCs w:val="24"/>
        </w:rPr>
        <w:t xml:space="preserve">We will use a series of warning letters which respond to different situations and increase in severity (see below).  It is at the discretion of the Head Teacher to determine which letter is used.  The school code of conduct will be sent out with the letter. If the same person is involved in repeated </w:t>
      </w:r>
      <w:r w:rsidR="00CA4E69" w:rsidRPr="00507D6F">
        <w:rPr>
          <w:sz w:val="24"/>
          <w:szCs w:val="24"/>
        </w:rPr>
        <w:t>incidents,</w:t>
      </w:r>
      <w:r w:rsidRPr="00507D6F">
        <w:rPr>
          <w:sz w:val="24"/>
          <w:szCs w:val="24"/>
        </w:rPr>
        <w:t xml:space="preserve"> it is likely that a more severe letter may be appropriate.   </w:t>
      </w:r>
    </w:p>
    <w:p w14:paraId="0821EA68" w14:textId="77777777" w:rsidR="00DD6F5D" w:rsidRPr="00DD6F5D" w:rsidRDefault="00DD6F5D" w:rsidP="00DD6F5D">
      <w:pPr>
        <w:rPr>
          <w:lang w:eastAsia="en-GB"/>
        </w:rPr>
      </w:pPr>
    </w:p>
    <w:tbl>
      <w:tblPr>
        <w:tblW w:w="9018" w:type="dxa"/>
        <w:tblInd w:w="5" w:type="dxa"/>
        <w:tblCellMar>
          <w:top w:w="13" w:type="dxa"/>
          <w:right w:w="44" w:type="dxa"/>
        </w:tblCellMar>
        <w:tblLook w:val="04A0" w:firstRow="1" w:lastRow="0" w:firstColumn="1" w:lastColumn="0" w:noHBand="0" w:noVBand="1"/>
      </w:tblPr>
      <w:tblGrid>
        <w:gridCol w:w="2660"/>
        <w:gridCol w:w="6358"/>
      </w:tblGrid>
      <w:tr w:rsidR="00192F59" w14:paraId="78992430" w14:textId="77777777" w:rsidTr="00192F59">
        <w:trPr>
          <w:trHeight w:val="838"/>
        </w:trPr>
        <w:tc>
          <w:tcPr>
            <w:tcW w:w="2660" w:type="dxa"/>
            <w:tcBorders>
              <w:top w:val="single" w:sz="4" w:space="0" w:color="000000"/>
              <w:left w:val="single" w:sz="4" w:space="0" w:color="000000"/>
              <w:bottom w:val="single" w:sz="4" w:space="0" w:color="000000"/>
              <w:right w:val="single" w:sz="4" w:space="0" w:color="000000"/>
            </w:tcBorders>
            <w:hideMark/>
          </w:tcPr>
          <w:p w14:paraId="3EB1A0AE" w14:textId="77777777" w:rsidR="00192F59" w:rsidRPr="00192F59" w:rsidRDefault="00192F59">
            <w:pPr>
              <w:rPr>
                <w:b/>
                <w:bCs/>
                <w:color w:val="FF0000"/>
                <w:sz w:val="24"/>
                <w:szCs w:val="24"/>
              </w:rPr>
            </w:pPr>
            <w:r w:rsidRPr="00192F59">
              <w:rPr>
                <w:b/>
                <w:bCs/>
                <w:color w:val="FF0000"/>
                <w:sz w:val="24"/>
                <w:szCs w:val="24"/>
              </w:rPr>
              <w:t>Inappropriate Behaviour Situation</w:t>
            </w:r>
          </w:p>
        </w:tc>
        <w:tc>
          <w:tcPr>
            <w:tcW w:w="6358" w:type="dxa"/>
            <w:tcBorders>
              <w:top w:val="single" w:sz="4" w:space="0" w:color="000000"/>
              <w:left w:val="single" w:sz="4" w:space="0" w:color="000000"/>
              <w:bottom w:val="single" w:sz="4" w:space="0" w:color="000000"/>
              <w:right w:val="single" w:sz="4" w:space="0" w:color="000000"/>
            </w:tcBorders>
            <w:hideMark/>
          </w:tcPr>
          <w:p w14:paraId="3F6DF692" w14:textId="77777777" w:rsidR="00192F59" w:rsidRPr="00192F59" w:rsidRDefault="00192F59">
            <w:pPr>
              <w:rPr>
                <w:b/>
                <w:bCs/>
                <w:color w:val="FF0000"/>
                <w:sz w:val="24"/>
                <w:szCs w:val="24"/>
              </w:rPr>
            </w:pPr>
            <w:r w:rsidRPr="00192F59">
              <w:rPr>
                <w:b/>
                <w:bCs/>
                <w:color w:val="FF0000"/>
                <w:sz w:val="24"/>
                <w:szCs w:val="24"/>
              </w:rPr>
              <w:t>Action Steps</w:t>
            </w:r>
          </w:p>
        </w:tc>
      </w:tr>
    </w:tbl>
    <w:tbl>
      <w:tblPr>
        <w:tblStyle w:val="TableGrid0"/>
        <w:tblW w:w="9018" w:type="dxa"/>
        <w:tblInd w:w="5" w:type="dxa"/>
        <w:tblCellMar>
          <w:top w:w="13" w:type="dxa"/>
          <w:left w:w="108" w:type="dxa"/>
          <w:right w:w="44" w:type="dxa"/>
        </w:tblCellMar>
        <w:tblLook w:val="04A0" w:firstRow="1" w:lastRow="0" w:firstColumn="1" w:lastColumn="0" w:noHBand="0" w:noVBand="1"/>
      </w:tblPr>
      <w:tblGrid>
        <w:gridCol w:w="2660"/>
        <w:gridCol w:w="6358"/>
      </w:tblGrid>
      <w:tr w:rsidR="000E5BC0" w14:paraId="27D06F55" w14:textId="77777777" w:rsidTr="00E711B1">
        <w:trPr>
          <w:trHeight w:val="838"/>
        </w:trPr>
        <w:tc>
          <w:tcPr>
            <w:tcW w:w="2660" w:type="dxa"/>
            <w:tcBorders>
              <w:top w:val="single" w:sz="4" w:space="0" w:color="000000"/>
              <w:left w:val="single" w:sz="4" w:space="0" w:color="000000"/>
              <w:bottom w:val="single" w:sz="4" w:space="0" w:color="000000"/>
              <w:right w:val="single" w:sz="4" w:space="0" w:color="000000"/>
            </w:tcBorders>
          </w:tcPr>
          <w:p w14:paraId="66D91039" w14:textId="77777777" w:rsidR="000E5BC0" w:rsidRDefault="000E5BC0" w:rsidP="00E711B1">
            <w:pPr>
              <w:spacing w:line="259" w:lineRule="auto"/>
            </w:pPr>
            <w:r>
              <w:t xml:space="preserve">An </w:t>
            </w:r>
            <w:proofErr w:type="gramStart"/>
            <w:r>
              <w:t>adult approaches</w:t>
            </w:r>
            <w:proofErr w:type="gramEnd"/>
            <w:r>
              <w:t xml:space="preserve"> </w:t>
            </w:r>
          </w:p>
          <w:p w14:paraId="30503F43" w14:textId="77777777" w:rsidR="000E5BC0" w:rsidRDefault="000E5BC0" w:rsidP="00E711B1">
            <w:pPr>
              <w:spacing w:line="259" w:lineRule="auto"/>
            </w:pPr>
            <w:r>
              <w:t xml:space="preserve">a child </w:t>
            </w:r>
          </w:p>
          <w:p w14:paraId="1197BE0A"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0562512A" w14:textId="77777777" w:rsidR="000E5BC0" w:rsidRDefault="000E5BC0" w:rsidP="00E711B1">
            <w:pPr>
              <w:spacing w:line="259" w:lineRule="auto"/>
              <w:jc w:val="both"/>
            </w:pPr>
            <w:r>
              <w:t xml:space="preserve">The issue will be considered by a school leader. If necessary, a warning letter will be issued.  </w:t>
            </w:r>
          </w:p>
        </w:tc>
      </w:tr>
      <w:tr w:rsidR="000E5BC0" w14:paraId="54D4C5DB"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24BD6C4" w14:textId="77777777" w:rsidR="000E5BC0" w:rsidRDefault="000E5BC0" w:rsidP="00E711B1">
            <w:r>
              <w:t xml:space="preserve">A parent/adult approaches </w:t>
            </w:r>
          </w:p>
          <w:p w14:paraId="327ACA3C" w14:textId="77777777" w:rsidR="000E5BC0" w:rsidRDefault="000E5BC0" w:rsidP="00E711B1">
            <w:pPr>
              <w:spacing w:line="259" w:lineRule="auto"/>
            </w:pPr>
            <w:r>
              <w:t xml:space="preserve">another parent </w:t>
            </w:r>
          </w:p>
          <w:p w14:paraId="2BAD4002"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07D5FE6" w14:textId="77777777" w:rsidR="000E5BC0" w:rsidRDefault="000E5BC0" w:rsidP="00E711B1">
            <w:pPr>
              <w:spacing w:line="259" w:lineRule="auto"/>
              <w:ind w:right="67"/>
              <w:jc w:val="both"/>
            </w:pPr>
            <w:r>
              <w:t xml:space="preserve">The parent should report this to a member of staff or a school leader. Those involved will be spoken to as soon as possible after the incident and reminded of our policy. If necessary, a warning letter will be issued. </w:t>
            </w:r>
          </w:p>
        </w:tc>
      </w:tr>
      <w:tr w:rsidR="000E5BC0" w14:paraId="59FB66D3"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1B75175" w14:textId="77777777" w:rsidR="000E5BC0" w:rsidRDefault="000E5BC0" w:rsidP="00E711B1">
            <w:r>
              <w:t xml:space="preserve">A parent/adult approaches a </w:t>
            </w:r>
          </w:p>
          <w:p w14:paraId="70BCA262" w14:textId="77777777" w:rsidR="000E5BC0" w:rsidRDefault="000E5BC0" w:rsidP="00E711B1">
            <w:pPr>
              <w:spacing w:line="259" w:lineRule="auto"/>
            </w:pPr>
            <w:r>
              <w:t xml:space="preserve">member of staff </w:t>
            </w:r>
          </w:p>
          <w:p w14:paraId="0FAE823E"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4C739A6" w14:textId="77777777" w:rsidR="000E5BC0" w:rsidRDefault="000E5BC0" w:rsidP="00E711B1">
            <w:pPr>
              <w:spacing w:line="259" w:lineRule="auto"/>
              <w:ind w:right="65"/>
              <w:jc w:val="both"/>
            </w:pPr>
            <w:r>
              <w:t xml:space="preserve">This should be reported immediately to a member of the Senior Leadership Team. This will be investigated as soon as possible, and the member of staff will be updated as appropriate. If necessary, a warning letter will be issued.   </w:t>
            </w:r>
          </w:p>
        </w:tc>
      </w:tr>
      <w:tr w:rsidR="000E5BC0" w14:paraId="705388D0" w14:textId="77777777" w:rsidTr="00E711B1">
        <w:trPr>
          <w:trHeight w:val="564"/>
        </w:trPr>
        <w:tc>
          <w:tcPr>
            <w:tcW w:w="2660" w:type="dxa"/>
            <w:tcBorders>
              <w:top w:val="single" w:sz="4" w:space="0" w:color="000000"/>
              <w:left w:val="single" w:sz="4" w:space="0" w:color="000000"/>
              <w:bottom w:val="single" w:sz="4" w:space="0" w:color="000000"/>
              <w:right w:val="single" w:sz="4" w:space="0" w:color="000000"/>
            </w:tcBorders>
          </w:tcPr>
          <w:p w14:paraId="1CA49E79" w14:textId="49DCFF01" w:rsidR="000E5BC0" w:rsidRDefault="000E5BC0" w:rsidP="00E711B1">
            <w:pPr>
              <w:spacing w:line="259" w:lineRule="auto"/>
              <w:ind w:right="1"/>
            </w:pPr>
            <w:r>
              <w:t xml:space="preserve">Recurring inappropriate </w:t>
            </w:r>
            <w:r w:rsidR="00BC394C">
              <w:t>behaviour</w:t>
            </w:r>
          </w:p>
        </w:tc>
        <w:tc>
          <w:tcPr>
            <w:tcW w:w="6359" w:type="dxa"/>
            <w:tcBorders>
              <w:top w:val="single" w:sz="4" w:space="0" w:color="000000"/>
              <w:left w:val="single" w:sz="4" w:space="0" w:color="000000"/>
              <w:bottom w:val="single" w:sz="4" w:space="0" w:color="000000"/>
              <w:right w:val="single" w:sz="4" w:space="0" w:color="000000"/>
            </w:tcBorders>
          </w:tcPr>
          <w:p w14:paraId="7260380F" w14:textId="77777777" w:rsidR="000E5BC0" w:rsidRDefault="000E5BC0" w:rsidP="00E711B1">
            <w:pPr>
              <w:spacing w:line="259" w:lineRule="auto"/>
              <w:jc w:val="both"/>
            </w:pPr>
            <w:r>
              <w:t xml:space="preserve">If adults continue to use inappropriate behaviour, they will be reminded and referred to the school’s Respect Policy. </w:t>
            </w:r>
          </w:p>
        </w:tc>
      </w:tr>
      <w:tr w:rsidR="000E5BC0" w14:paraId="24736B65" w14:textId="77777777" w:rsidTr="00E711B1">
        <w:trPr>
          <w:trHeight w:val="2218"/>
        </w:trPr>
        <w:tc>
          <w:tcPr>
            <w:tcW w:w="2660" w:type="dxa"/>
            <w:tcBorders>
              <w:top w:val="single" w:sz="4" w:space="0" w:color="000000"/>
              <w:left w:val="single" w:sz="4" w:space="0" w:color="000000"/>
              <w:bottom w:val="single" w:sz="4" w:space="0" w:color="000000"/>
              <w:right w:val="single" w:sz="4" w:space="0" w:color="000000"/>
            </w:tcBorders>
          </w:tcPr>
          <w:p w14:paraId="4FB48D05" w14:textId="517D2ABA" w:rsidR="000E5BC0" w:rsidRDefault="000E5BC0" w:rsidP="00E711B1">
            <w:pPr>
              <w:spacing w:line="259" w:lineRule="auto"/>
            </w:pPr>
          </w:p>
          <w:p w14:paraId="5C92E396"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0A31EB7B" w14:textId="77777777" w:rsidR="000E5BC0" w:rsidRDefault="000E5BC0" w:rsidP="00E711B1">
            <w:pPr>
              <w:ind w:right="64"/>
              <w:jc w:val="both"/>
            </w:pPr>
            <w:r>
              <w:t xml:space="preserve">School will determine which of the 3 warning letters are appropriate in these circumstances.  Consideration many be given to banning adults from the school site under section 547 of the Education Act 1996. </w:t>
            </w:r>
          </w:p>
          <w:p w14:paraId="38237612" w14:textId="77777777" w:rsidR="000E5BC0" w:rsidRDefault="000E5BC0" w:rsidP="00E711B1">
            <w:pPr>
              <w:spacing w:line="259" w:lineRule="auto"/>
            </w:pPr>
            <w:r>
              <w:t xml:space="preserve"> </w:t>
            </w:r>
          </w:p>
          <w:p w14:paraId="437566B5" w14:textId="77777777" w:rsidR="000E5BC0" w:rsidRDefault="000E5BC0" w:rsidP="00E711B1">
            <w:pPr>
              <w:jc w:val="both"/>
            </w:pPr>
            <w:r>
              <w:t xml:space="preserve">School may also consult with the Police and Local Authority at any time for further advice and support. </w:t>
            </w:r>
          </w:p>
          <w:p w14:paraId="09F20340" w14:textId="77777777" w:rsidR="000E5BC0" w:rsidRDefault="000E5BC0" w:rsidP="00E711B1">
            <w:pPr>
              <w:spacing w:line="259" w:lineRule="auto"/>
            </w:pPr>
            <w:r>
              <w:t xml:space="preserve"> </w:t>
            </w:r>
          </w:p>
        </w:tc>
      </w:tr>
    </w:tbl>
    <w:p w14:paraId="4D97064D" w14:textId="77777777" w:rsidR="00734C9F" w:rsidRDefault="00734C9F" w:rsidP="0092658E">
      <w:pPr>
        <w:rPr>
          <w:lang w:eastAsia="en-GB"/>
        </w:rPr>
      </w:pPr>
    </w:p>
    <w:p w14:paraId="2A20132A" w14:textId="77777777" w:rsidR="00E610B0" w:rsidRPr="00507D6F" w:rsidRDefault="00E610B0" w:rsidP="00E610B0">
      <w:pPr>
        <w:rPr>
          <w:sz w:val="24"/>
          <w:szCs w:val="24"/>
        </w:rPr>
      </w:pPr>
      <w:r w:rsidRPr="00507D6F">
        <w:rPr>
          <w:sz w:val="24"/>
          <w:szCs w:val="24"/>
        </w:rPr>
        <w:t xml:space="preserve">The school reserves the right to take any necessary actions to ensure that members of the school community are not subjected to abuse. </w:t>
      </w:r>
    </w:p>
    <w:p w14:paraId="66CE43DF" w14:textId="77777777" w:rsidR="0092658E" w:rsidRDefault="0092658E" w:rsidP="0092658E">
      <w:pPr>
        <w:rPr>
          <w:lang w:eastAsia="en-GB"/>
        </w:rPr>
      </w:pPr>
    </w:p>
    <w:p w14:paraId="4753A903" w14:textId="1CA35569" w:rsidR="00AE44A0" w:rsidRDefault="006E504D" w:rsidP="00AE44A0">
      <w:pPr>
        <w:pStyle w:val="Heading1"/>
        <w:rPr>
          <w:lang w:eastAsia="en-GB"/>
        </w:rPr>
      </w:pPr>
      <w:bookmarkStart w:id="17" w:name="_Toc179382579"/>
      <w:r>
        <w:rPr>
          <w:lang w:eastAsia="en-GB"/>
        </w:rPr>
        <w:t xml:space="preserve">7. </w:t>
      </w:r>
      <w:r w:rsidR="00AE44A0">
        <w:rPr>
          <w:lang w:eastAsia="en-GB"/>
        </w:rPr>
        <w:t>Responsibilities</w:t>
      </w:r>
      <w:bookmarkEnd w:id="17"/>
    </w:p>
    <w:p w14:paraId="62E9ACF3" w14:textId="77777777" w:rsidR="00AE44A0" w:rsidRDefault="00AE44A0" w:rsidP="00AE44A0">
      <w:pPr>
        <w:rPr>
          <w:lang w:eastAsia="en-GB"/>
        </w:rPr>
      </w:pPr>
    </w:p>
    <w:p w14:paraId="52E3F29F" w14:textId="2C4E7EF7" w:rsidR="00AE44A0" w:rsidRPr="00507D6F" w:rsidRDefault="00A624FB" w:rsidP="00AE44A0">
      <w:pPr>
        <w:rPr>
          <w:sz w:val="24"/>
          <w:szCs w:val="24"/>
          <w:lang w:eastAsia="en-GB"/>
        </w:rPr>
      </w:pPr>
      <w:r w:rsidRPr="00507D6F">
        <w:rPr>
          <w:sz w:val="24"/>
          <w:szCs w:val="24"/>
          <w:lang w:eastAsia="en-GB"/>
        </w:rPr>
        <w:t>It is the responsibility of the Headteacher and Governors to monitor and review this policy annually.</w:t>
      </w:r>
    </w:p>
    <w:sectPr w:rsidR="00AE44A0" w:rsidRPr="00507D6F" w:rsidSect="00473C3D">
      <w:footerReference w:type="defaul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E8311" w14:textId="77777777" w:rsidR="008F25DF" w:rsidRDefault="008F25DF" w:rsidP="005A3731">
      <w:r>
        <w:separator/>
      </w:r>
    </w:p>
  </w:endnote>
  <w:endnote w:type="continuationSeparator" w:id="0">
    <w:p w14:paraId="05E20248" w14:textId="77777777" w:rsidR="008F25DF" w:rsidRDefault="008F25DF" w:rsidP="005A3731">
      <w:r>
        <w:continuationSeparator/>
      </w:r>
    </w:p>
  </w:endnote>
  <w:endnote w:type="continuationNotice" w:id="1">
    <w:p w14:paraId="681A88A8" w14:textId="77777777" w:rsidR="008F25DF" w:rsidRDefault="008F2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D826" w14:textId="77777777" w:rsidR="00507D6F" w:rsidRDefault="00507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5322" w14:textId="1241AAD9" w:rsidR="00304E0C" w:rsidRDefault="00304E0C" w:rsidP="00304E0C">
    <w:pPr>
      <w:pStyle w:val="Footer"/>
      <w:jc w:val="right"/>
    </w:pPr>
    <w:r w:rsidRPr="00304E0C">
      <w:t xml:space="preserve"> </w:t>
    </w:r>
  </w:p>
  <w:sdt>
    <w:sdtPr>
      <w:id w:val="-1012137887"/>
      <w:docPartObj>
        <w:docPartGallery w:val="Page Numbers (Top of Page)"/>
        <w:docPartUnique/>
      </w:docPartObj>
    </w:sdtPr>
    <w:sdtEndPr>
      <w:rPr>
        <w:b/>
        <w:bCs/>
        <w:color w:val="BFBFBF" w:themeColor="background1" w:themeShade="BF"/>
        <w:sz w:val="18"/>
        <w:szCs w:val="18"/>
      </w:rPr>
    </w:sdtEndPr>
    <w:sdtContent>
      <w:p w14:paraId="3FCC957B" w14:textId="758CE34F" w:rsidR="00304E0C" w:rsidRPr="00304E0C" w:rsidRDefault="006B052C" w:rsidP="002157BD">
        <w:pPr>
          <w:pStyle w:val="Footer"/>
          <w:jc w:val="right"/>
          <w:rPr>
            <w:b/>
            <w:bCs/>
            <w:color w:val="BFBFBF" w:themeColor="background1" w:themeShade="BF"/>
            <w:sz w:val="18"/>
            <w:szCs w:val="18"/>
          </w:rPr>
        </w:pPr>
      </w:p>
    </w:sdtContent>
  </w:sdt>
  <w:p w14:paraId="268F5631" w14:textId="77777777" w:rsidR="00304E0C" w:rsidRPr="00304E0C" w:rsidRDefault="00304E0C" w:rsidP="00304E0C">
    <w:pPr>
      <w:tabs>
        <w:tab w:val="center" w:pos="4513"/>
        <w:tab w:val="right" w:pos="9026"/>
      </w:tabs>
      <w:rPr>
        <w:b/>
        <w:bCs/>
        <w:color w:val="BFBFBF" w:themeColor="background1" w:themeShade="BF"/>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35160"/>
      <w:docPartObj>
        <w:docPartGallery w:val="Page Numbers (Bottom of Page)"/>
        <w:docPartUnique/>
      </w:docPartObj>
    </w:sdtPr>
    <w:sdtEndPr>
      <w:rPr>
        <w:b/>
        <w:bCs/>
        <w:color w:val="BFBFBF" w:themeColor="background1" w:themeShade="BF"/>
        <w:sz w:val="18"/>
        <w:szCs w:val="18"/>
      </w:rPr>
    </w:sdtEndPr>
    <w:sdtContent>
      <w:sdt>
        <w:sdtPr>
          <w:id w:val="1386601703"/>
          <w:docPartObj>
            <w:docPartGallery w:val="Page Numbers (Top of Page)"/>
            <w:docPartUnique/>
          </w:docPartObj>
        </w:sdtPr>
        <w:sdtEndPr>
          <w:rPr>
            <w:b/>
            <w:bCs/>
            <w:color w:val="BFBFBF" w:themeColor="background1" w:themeShade="BF"/>
            <w:sz w:val="18"/>
            <w:szCs w:val="18"/>
          </w:rPr>
        </w:sdtEndPr>
        <w:sdtContent>
          <w:p w14:paraId="23783828" w14:textId="187EFF02" w:rsidR="00473C3D" w:rsidRDefault="00473C3D" w:rsidP="00473C3D">
            <w:pPr>
              <w:pStyle w:val="Footer"/>
              <w:jc w:val="right"/>
            </w:pPr>
          </w:p>
          <w:p w14:paraId="4FCB2424" w14:textId="03E63DBC" w:rsidR="00F1377B" w:rsidRPr="00C87A2E" w:rsidRDefault="006B052C" w:rsidP="00C87A2E">
            <w:pPr>
              <w:pStyle w:val="Footer"/>
              <w:rPr>
                <w:b/>
                <w:bCs/>
                <w:color w:val="BFBFBF" w:themeColor="background1" w:themeShade="BF"/>
                <w:sz w:val="18"/>
                <w:szCs w:val="18"/>
              </w:rPr>
            </w:pPr>
          </w:p>
        </w:sdtContent>
      </w:sdt>
    </w:sdtContent>
  </w:sdt>
  <w:p w14:paraId="7920351A" w14:textId="54F030E7" w:rsidR="00F1377B" w:rsidRDefault="00C87A2E" w:rsidP="00C87A2E">
    <w:pPr>
      <w:pStyle w:val="Footer"/>
      <w:tabs>
        <w:tab w:val="clear" w:pos="4513"/>
        <w:tab w:val="clear" w:pos="9026"/>
        <w:tab w:val="left" w:pos="669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FF62" w14:textId="77777777" w:rsidR="002157BD" w:rsidRDefault="002157BD" w:rsidP="00304E0C">
    <w:pPr>
      <w:pStyle w:val="Footer"/>
      <w:jc w:val="right"/>
    </w:pPr>
    <w:r w:rsidRPr="00304E0C">
      <w:t xml:space="preserve"> </w:t>
    </w:r>
  </w:p>
  <w:sdt>
    <w:sdtPr>
      <w:id w:val="-1307078276"/>
      <w:docPartObj>
        <w:docPartGallery w:val="Page Numbers (Top of Page)"/>
        <w:docPartUnique/>
      </w:docPartObj>
    </w:sdtPr>
    <w:sdtEndPr>
      <w:rPr>
        <w:b/>
        <w:bCs/>
        <w:color w:val="BFBFBF" w:themeColor="background1" w:themeShade="BF"/>
        <w:sz w:val="18"/>
        <w:szCs w:val="18"/>
      </w:rPr>
    </w:sdtEndPr>
    <w:sdtContent>
      <w:p w14:paraId="77EF36B4" w14:textId="56C30F60" w:rsidR="002157BD" w:rsidRPr="00304E0C" w:rsidRDefault="000D1140" w:rsidP="0080100B">
        <w:pPr>
          <w:pStyle w:val="Footer"/>
          <w:rPr>
            <w:color w:val="BFBFBF" w:themeColor="background1" w:themeShade="BF"/>
            <w:sz w:val="18"/>
            <w:szCs w:val="18"/>
          </w:rPr>
        </w:pPr>
        <w:r>
          <w:rPr>
            <w:color w:val="BFBFBF" w:themeColor="background1" w:themeShade="BF"/>
            <w:sz w:val="18"/>
            <w:szCs w:val="18"/>
          </w:rPr>
          <w:t>Respect</w:t>
        </w:r>
        <w:r w:rsidR="0080100B">
          <w:rPr>
            <w:color w:val="BFBFBF" w:themeColor="background1" w:themeShade="BF"/>
            <w:sz w:val="18"/>
            <w:szCs w:val="18"/>
          </w:rPr>
          <w:t xml:space="preserve"> Policy</w:t>
        </w:r>
        <w:r w:rsidR="002157BD" w:rsidRPr="00304E0C">
          <w:rPr>
            <w:color w:val="BFBFBF" w:themeColor="background1" w:themeShade="BF"/>
            <w:sz w:val="18"/>
            <w:szCs w:val="18"/>
          </w:rPr>
          <w:t xml:space="preserve">              </w:t>
        </w:r>
        <w:r w:rsidR="002157BD" w:rsidRPr="00304E0C">
          <w:rPr>
            <w:color w:val="BFBFBF" w:themeColor="background1" w:themeShade="BF"/>
            <w:sz w:val="18"/>
            <w:szCs w:val="18"/>
          </w:rPr>
          <w:tab/>
        </w:r>
        <w:r w:rsidR="0080100B">
          <w:rPr>
            <w:color w:val="BFBFBF" w:themeColor="background1" w:themeShade="BF"/>
            <w:sz w:val="18"/>
            <w:szCs w:val="18"/>
          </w:rPr>
          <w:t xml:space="preserve">                                                                                                        </w:t>
        </w:r>
        <w:r>
          <w:rPr>
            <w:color w:val="BFBFBF" w:themeColor="background1" w:themeShade="BF"/>
            <w:sz w:val="18"/>
            <w:szCs w:val="18"/>
          </w:rPr>
          <w:t xml:space="preserve">                       </w:t>
        </w:r>
        <w:r w:rsidR="002157BD" w:rsidRPr="00304E0C">
          <w:rPr>
            <w:color w:val="BFBFBF" w:themeColor="background1" w:themeShade="BF"/>
            <w:sz w:val="18"/>
            <w:szCs w:val="18"/>
          </w:rPr>
          <w:t xml:space="preserve">Page </w:t>
        </w:r>
        <w:r w:rsidR="002157BD" w:rsidRPr="00304E0C">
          <w:rPr>
            <w:color w:val="BFBFBF" w:themeColor="background1" w:themeShade="BF"/>
            <w:sz w:val="18"/>
            <w:szCs w:val="18"/>
          </w:rPr>
          <w:fldChar w:fldCharType="begin"/>
        </w:r>
        <w:r w:rsidR="002157BD" w:rsidRPr="00304E0C">
          <w:rPr>
            <w:color w:val="BFBFBF" w:themeColor="background1" w:themeShade="BF"/>
            <w:sz w:val="18"/>
            <w:szCs w:val="18"/>
          </w:rPr>
          <w:instrText xml:space="preserve"> PAGE </w:instrText>
        </w:r>
        <w:r w:rsidR="002157BD" w:rsidRPr="00304E0C">
          <w:rPr>
            <w:color w:val="BFBFBF" w:themeColor="background1" w:themeShade="BF"/>
            <w:sz w:val="18"/>
            <w:szCs w:val="18"/>
          </w:rPr>
          <w:fldChar w:fldCharType="separate"/>
        </w:r>
        <w:r w:rsidR="002157BD" w:rsidRPr="00304E0C">
          <w:rPr>
            <w:color w:val="BFBFBF" w:themeColor="background1" w:themeShade="BF"/>
            <w:sz w:val="18"/>
            <w:szCs w:val="18"/>
          </w:rPr>
          <w:t>1</w:t>
        </w:r>
        <w:r w:rsidR="002157BD" w:rsidRPr="00304E0C">
          <w:rPr>
            <w:color w:val="BFBFBF" w:themeColor="background1" w:themeShade="BF"/>
            <w:sz w:val="18"/>
            <w:szCs w:val="18"/>
          </w:rPr>
          <w:fldChar w:fldCharType="end"/>
        </w:r>
        <w:r w:rsidR="002157BD" w:rsidRPr="00304E0C">
          <w:rPr>
            <w:color w:val="BFBFBF" w:themeColor="background1" w:themeShade="BF"/>
            <w:sz w:val="18"/>
            <w:szCs w:val="18"/>
          </w:rPr>
          <w:t xml:space="preserve"> of </w:t>
        </w:r>
        <w:r w:rsidR="00A624FB">
          <w:rPr>
            <w:color w:val="BFBFBF" w:themeColor="background1" w:themeShade="BF"/>
            <w:sz w:val="18"/>
            <w:szCs w:val="18"/>
          </w:rPr>
          <w:t>4</w:t>
        </w:r>
      </w:p>
      <w:p w14:paraId="2F128B02" w14:textId="00D0C7EE" w:rsidR="002157BD" w:rsidRPr="00304E0C" w:rsidRDefault="000D1140" w:rsidP="00304E0C">
        <w:pPr>
          <w:tabs>
            <w:tab w:val="center" w:pos="4513"/>
            <w:tab w:val="right" w:pos="9026"/>
          </w:tabs>
          <w:rPr>
            <w:b/>
            <w:bCs/>
            <w:color w:val="BFBFBF" w:themeColor="background1" w:themeShade="BF"/>
            <w:sz w:val="18"/>
            <w:szCs w:val="18"/>
          </w:rPr>
        </w:pPr>
        <w:r>
          <w:rPr>
            <w:color w:val="BFBFBF" w:themeColor="background1" w:themeShade="BF"/>
            <w:sz w:val="18"/>
            <w:szCs w:val="18"/>
          </w:rPr>
          <w:t>October 2024</w:t>
        </w:r>
      </w:p>
    </w:sdtContent>
  </w:sdt>
  <w:p w14:paraId="756B89B0" w14:textId="77777777" w:rsidR="002157BD" w:rsidRPr="00304E0C" w:rsidRDefault="002157BD" w:rsidP="00304E0C">
    <w:pPr>
      <w:tabs>
        <w:tab w:val="center" w:pos="4513"/>
        <w:tab w:val="right" w:pos="9026"/>
      </w:tabs>
      <w:rPr>
        <w:b/>
        <w:bCs/>
        <w:color w:val="BFBFBF" w:themeColor="background1" w:themeShade="BF"/>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86081"/>
      <w:docPartObj>
        <w:docPartGallery w:val="Page Numbers (Bottom of Page)"/>
        <w:docPartUnique/>
      </w:docPartObj>
    </w:sdtPr>
    <w:sdtEndPr>
      <w:rPr>
        <w:b/>
        <w:bCs/>
        <w:color w:val="BFBFBF" w:themeColor="background1" w:themeShade="BF"/>
        <w:sz w:val="18"/>
        <w:szCs w:val="18"/>
      </w:rPr>
    </w:sdtEndPr>
    <w:sdtContent>
      <w:bookmarkStart w:id="18" w:name="_Hlk137558495" w:displacedByCustomXml="next"/>
      <w:bookmarkStart w:id="19" w:name="_Hlk137558785" w:displacedByCustomXml="next"/>
      <w:sdt>
        <w:sdtPr>
          <w:id w:val="1498154780"/>
          <w:docPartObj>
            <w:docPartGallery w:val="Page Numbers (Top of Page)"/>
            <w:docPartUnique/>
          </w:docPartObj>
        </w:sdtPr>
        <w:sdtEndPr>
          <w:rPr>
            <w:b/>
            <w:bCs/>
            <w:color w:val="BFBFBF" w:themeColor="background1" w:themeShade="BF"/>
            <w:sz w:val="18"/>
            <w:szCs w:val="18"/>
          </w:rPr>
        </w:sdtEndPr>
        <w:sdtContent>
          <w:p w14:paraId="7B1243D6" w14:textId="37DF39DA" w:rsidR="00C87A2E" w:rsidRPr="00473C3D" w:rsidRDefault="00717894" w:rsidP="0080100B">
            <w:pPr>
              <w:pStyle w:val="Footer"/>
              <w:rPr>
                <w:color w:val="BFBFBF" w:themeColor="background1" w:themeShade="BF"/>
                <w:sz w:val="18"/>
                <w:szCs w:val="18"/>
              </w:rPr>
            </w:pPr>
            <w:r>
              <w:rPr>
                <w:color w:val="BFBFBF" w:themeColor="background1" w:themeShade="BF"/>
                <w:sz w:val="18"/>
                <w:szCs w:val="18"/>
              </w:rPr>
              <w:t xml:space="preserve">Respect </w:t>
            </w:r>
            <w:r w:rsidR="0080100B">
              <w:rPr>
                <w:color w:val="BFBFBF" w:themeColor="background1" w:themeShade="BF"/>
                <w:sz w:val="18"/>
                <w:szCs w:val="18"/>
              </w:rPr>
              <w:t>Policy</w:t>
            </w:r>
            <w:r w:rsidR="00473C3D">
              <w:rPr>
                <w:color w:val="BFBFBF" w:themeColor="background1" w:themeShade="BF"/>
                <w:sz w:val="18"/>
                <w:szCs w:val="18"/>
              </w:rPr>
              <w:t xml:space="preserve">              </w:t>
            </w:r>
            <w:r w:rsidR="00C87A2E" w:rsidRPr="00473C3D">
              <w:rPr>
                <w:color w:val="BFBFBF" w:themeColor="background1" w:themeShade="BF"/>
                <w:sz w:val="18"/>
                <w:szCs w:val="18"/>
              </w:rPr>
              <w:tab/>
            </w:r>
            <w:r w:rsidR="0080100B">
              <w:rPr>
                <w:color w:val="BFBFBF" w:themeColor="background1" w:themeShade="BF"/>
                <w:sz w:val="18"/>
                <w:szCs w:val="18"/>
              </w:rPr>
              <w:t xml:space="preserve">                                                                                                        </w:t>
            </w:r>
            <w:r w:rsidR="00A624FB">
              <w:rPr>
                <w:color w:val="BFBFBF" w:themeColor="background1" w:themeShade="BF"/>
                <w:sz w:val="18"/>
                <w:szCs w:val="18"/>
              </w:rPr>
              <w:t xml:space="preserve">                         </w:t>
            </w:r>
            <w:r w:rsidR="00C87A2E" w:rsidRPr="00473C3D">
              <w:rPr>
                <w:color w:val="BFBFBF" w:themeColor="background1" w:themeShade="BF"/>
                <w:sz w:val="18"/>
                <w:szCs w:val="18"/>
              </w:rPr>
              <w:t xml:space="preserve">Page </w:t>
            </w:r>
            <w:r w:rsidR="00C87A2E" w:rsidRPr="00473C3D">
              <w:rPr>
                <w:color w:val="BFBFBF" w:themeColor="background1" w:themeShade="BF"/>
                <w:sz w:val="18"/>
                <w:szCs w:val="18"/>
              </w:rPr>
              <w:fldChar w:fldCharType="begin"/>
            </w:r>
            <w:r w:rsidR="00C87A2E" w:rsidRPr="00473C3D">
              <w:rPr>
                <w:color w:val="BFBFBF" w:themeColor="background1" w:themeShade="BF"/>
                <w:sz w:val="18"/>
                <w:szCs w:val="18"/>
              </w:rPr>
              <w:instrText xml:space="preserve"> PAGE </w:instrText>
            </w:r>
            <w:r w:rsidR="00C87A2E" w:rsidRPr="00473C3D">
              <w:rPr>
                <w:color w:val="BFBFBF" w:themeColor="background1" w:themeShade="BF"/>
                <w:sz w:val="18"/>
                <w:szCs w:val="18"/>
              </w:rPr>
              <w:fldChar w:fldCharType="separate"/>
            </w:r>
            <w:r w:rsidR="00C87A2E" w:rsidRPr="00473C3D">
              <w:rPr>
                <w:noProof/>
                <w:color w:val="BFBFBF" w:themeColor="background1" w:themeShade="BF"/>
                <w:sz w:val="18"/>
                <w:szCs w:val="18"/>
              </w:rPr>
              <w:t>1</w:t>
            </w:r>
            <w:r w:rsidR="00C87A2E" w:rsidRPr="00473C3D">
              <w:rPr>
                <w:color w:val="BFBFBF" w:themeColor="background1" w:themeShade="BF"/>
                <w:sz w:val="18"/>
                <w:szCs w:val="18"/>
              </w:rPr>
              <w:fldChar w:fldCharType="end"/>
            </w:r>
            <w:r w:rsidR="00C87A2E" w:rsidRPr="00473C3D">
              <w:rPr>
                <w:color w:val="BFBFBF" w:themeColor="background1" w:themeShade="BF"/>
                <w:sz w:val="18"/>
                <w:szCs w:val="18"/>
              </w:rPr>
              <w:t xml:space="preserve"> of </w:t>
            </w:r>
            <w:r w:rsidR="00A624FB">
              <w:rPr>
                <w:color w:val="BFBFBF" w:themeColor="background1" w:themeShade="BF"/>
                <w:sz w:val="18"/>
                <w:szCs w:val="18"/>
              </w:rPr>
              <w:t>4</w:t>
            </w:r>
          </w:p>
          <w:p w14:paraId="06C1571E" w14:textId="5DC3FF9F" w:rsidR="00C87A2E" w:rsidRPr="00C87A2E" w:rsidRDefault="00717894" w:rsidP="00C87A2E">
            <w:pPr>
              <w:pStyle w:val="Footer"/>
              <w:rPr>
                <w:b/>
                <w:bCs/>
                <w:color w:val="BFBFBF" w:themeColor="background1" w:themeShade="BF"/>
                <w:sz w:val="18"/>
                <w:szCs w:val="18"/>
              </w:rPr>
            </w:pPr>
            <w:r>
              <w:rPr>
                <w:color w:val="BFBFBF" w:themeColor="background1" w:themeShade="BF"/>
                <w:sz w:val="18"/>
                <w:szCs w:val="18"/>
              </w:rPr>
              <w:t>October</w:t>
            </w:r>
            <w:r w:rsidR="00C87A2E" w:rsidRPr="00473C3D">
              <w:rPr>
                <w:color w:val="BFBFBF" w:themeColor="background1" w:themeShade="BF"/>
                <w:sz w:val="18"/>
                <w:szCs w:val="18"/>
              </w:rPr>
              <w:t xml:space="preserve"> 202</w:t>
            </w:r>
            <w:r>
              <w:rPr>
                <w:color w:val="BFBFBF" w:themeColor="background1" w:themeShade="BF"/>
                <w:sz w:val="18"/>
                <w:szCs w:val="18"/>
              </w:rPr>
              <w:t>4</w:t>
            </w:r>
          </w:p>
        </w:sdtContent>
      </w:sdt>
      <w:bookmarkEnd w:id="18" w:displacedByCustomXml="next"/>
    </w:sdtContent>
  </w:sdt>
  <w:bookmarkEnd w:id="19"/>
  <w:p w14:paraId="4237BC71" w14:textId="77777777" w:rsidR="00C87A2E" w:rsidRDefault="00C87A2E" w:rsidP="00C87A2E">
    <w:pPr>
      <w:pStyle w:val="Footer"/>
      <w:tabs>
        <w:tab w:val="clear" w:pos="4513"/>
        <w:tab w:val="clear" w:pos="9026"/>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35B6" w14:textId="77777777" w:rsidR="008F25DF" w:rsidRDefault="008F25DF" w:rsidP="005A3731">
      <w:r>
        <w:separator/>
      </w:r>
    </w:p>
  </w:footnote>
  <w:footnote w:type="continuationSeparator" w:id="0">
    <w:p w14:paraId="26231AE2" w14:textId="77777777" w:rsidR="008F25DF" w:rsidRDefault="008F25DF" w:rsidP="005A3731">
      <w:r>
        <w:continuationSeparator/>
      </w:r>
    </w:p>
  </w:footnote>
  <w:footnote w:type="continuationNotice" w:id="1">
    <w:p w14:paraId="2B83AAC1" w14:textId="77777777" w:rsidR="008F25DF" w:rsidRDefault="008F2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AD0" w14:textId="77777777" w:rsidR="00507D6F" w:rsidRDefault="00507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7AB00" w14:textId="41E845B1" w:rsidR="00507D6F" w:rsidRDefault="00507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DCB9" w14:textId="77777777" w:rsidR="00507D6F" w:rsidRDefault="00507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E0A72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8551000" o:spid="_x0000_i1025" type="#_x0000_t75" style="width:209.25pt;height:332.25pt;visibility:visible;mso-wrap-style:square">
            <v:imagedata r:id="rId1" o:title=""/>
          </v:shape>
        </w:pict>
      </mc:Choice>
      <mc:Fallback>
        <w:drawing>
          <wp:inline distT="0" distB="0" distL="0" distR="0" wp14:anchorId="7F5A4858" wp14:editId="7F5A4859">
            <wp:extent cx="2657475" cy="4219575"/>
            <wp:effectExtent l="0" t="0" r="0" b="0"/>
            <wp:docPr id="518551000" name="Picture 51855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abstractNum w:abstractNumId="0" w15:restartNumberingAfterBreak="0">
    <w:nsid w:val="00ED3F6C"/>
    <w:multiLevelType w:val="hybridMultilevel"/>
    <w:tmpl w:val="84AE76C6"/>
    <w:lvl w:ilvl="0" w:tplc="08090001">
      <w:start w:val="1"/>
      <w:numFmt w:val="bullet"/>
      <w:lvlText w:val=""/>
      <w:lvlJc w:val="left"/>
      <w:pPr>
        <w:ind w:left="3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F1C0C9A">
      <w:start w:val="1"/>
      <w:numFmt w:val="bullet"/>
      <w:lvlText w:val="o"/>
      <w:lvlJc w:val="left"/>
      <w:pPr>
        <w:ind w:left="1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ECD56">
      <w:start w:val="1"/>
      <w:numFmt w:val="bullet"/>
      <w:lvlText w:val="▪"/>
      <w:lvlJc w:val="left"/>
      <w:pPr>
        <w:ind w:left="1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D075BC">
      <w:start w:val="1"/>
      <w:numFmt w:val="bullet"/>
      <w:lvlText w:val="•"/>
      <w:lvlJc w:val="left"/>
      <w:pPr>
        <w:ind w:left="2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58CD48">
      <w:start w:val="1"/>
      <w:numFmt w:val="bullet"/>
      <w:lvlText w:val="o"/>
      <w:lvlJc w:val="left"/>
      <w:pPr>
        <w:ind w:left="32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5CDD3C">
      <w:start w:val="1"/>
      <w:numFmt w:val="bullet"/>
      <w:lvlText w:val="▪"/>
      <w:lvlJc w:val="left"/>
      <w:pPr>
        <w:ind w:left="39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9CB946">
      <w:start w:val="1"/>
      <w:numFmt w:val="bullet"/>
      <w:lvlText w:val="•"/>
      <w:lvlJc w:val="left"/>
      <w:pPr>
        <w:ind w:left="4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88DD18">
      <w:start w:val="1"/>
      <w:numFmt w:val="bullet"/>
      <w:lvlText w:val="o"/>
      <w:lvlJc w:val="left"/>
      <w:pPr>
        <w:ind w:left="54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441CE6">
      <w:start w:val="1"/>
      <w:numFmt w:val="bullet"/>
      <w:lvlText w:val="▪"/>
      <w:lvlJc w:val="left"/>
      <w:pPr>
        <w:ind w:left="61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03626B"/>
    <w:multiLevelType w:val="hybridMultilevel"/>
    <w:tmpl w:val="FBD813B0"/>
    <w:lvl w:ilvl="0" w:tplc="4E1298B6">
      <w:start w:val="1"/>
      <w:numFmt w:val="bullet"/>
      <w:pStyle w:val="Bulletedcopylevel2"/>
      <w:lvlText w:val=""/>
      <w:lvlJc w:val="left"/>
      <w:pPr>
        <w:ind w:left="1077" w:hanging="170"/>
      </w:pPr>
      <w:rPr>
        <w:rFonts w:ascii="Symbol" w:hAnsi="Symbol"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 w15:restartNumberingAfterBreak="0">
    <w:nsid w:val="0B4932CA"/>
    <w:multiLevelType w:val="hybridMultilevel"/>
    <w:tmpl w:val="58041E34"/>
    <w:lvl w:ilvl="0" w:tplc="49B663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A1C00"/>
    <w:multiLevelType w:val="hybridMultilevel"/>
    <w:tmpl w:val="A23A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B3758"/>
    <w:multiLevelType w:val="hybridMultilevel"/>
    <w:tmpl w:val="B29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35357"/>
    <w:multiLevelType w:val="hybridMultilevel"/>
    <w:tmpl w:val="6D6C3A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D03F0"/>
    <w:multiLevelType w:val="hybridMultilevel"/>
    <w:tmpl w:val="6760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E7462"/>
    <w:multiLevelType w:val="hybridMultilevel"/>
    <w:tmpl w:val="3B220E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B72427D"/>
    <w:multiLevelType w:val="hybridMultilevel"/>
    <w:tmpl w:val="CBD2F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33253"/>
    <w:multiLevelType w:val="hybridMultilevel"/>
    <w:tmpl w:val="D176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2821004"/>
    <w:multiLevelType w:val="hybridMultilevel"/>
    <w:tmpl w:val="084A5EE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60260A0"/>
    <w:multiLevelType w:val="hybridMultilevel"/>
    <w:tmpl w:val="7D884B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8C44B7"/>
    <w:multiLevelType w:val="hybridMultilevel"/>
    <w:tmpl w:val="B4FE1660"/>
    <w:lvl w:ilvl="0" w:tplc="A1FCB66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3436B1"/>
    <w:multiLevelType w:val="hybridMultilevel"/>
    <w:tmpl w:val="C7AA60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8F54F1"/>
    <w:multiLevelType w:val="hybridMultilevel"/>
    <w:tmpl w:val="027CC054"/>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18EC7B52">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5285DA">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7C1DE4">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7A636E">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784E7C">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88AF5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E62056">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948BF8">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34066927">
    <w:abstractNumId w:val="20"/>
  </w:num>
  <w:num w:numId="2" w16cid:durableId="750542962">
    <w:abstractNumId w:val="10"/>
  </w:num>
  <w:num w:numId="3" w16cid:durableId="1211113153">
    <w:abstractNumId w:val="17"/>
  </w:num>
  <w:num w:numId="4" w16cid:durableId="1745563535">
    <w:abstractNumId w:val="14"/>
  </w:num>
  <w:num w:numId="5" w16cid:durableId="872883085">
    <w:abstractNumId w:val="21"/>
  </w:num>
  <w:num w:numId="6" w16cid:durableId="2043549247">
    <w:abstractNumId w:val="13"/>
  </w:num>
  <w:num w:numId="7" w16cid:durableId="1639408811">
    <w:abstractNumId w:val="4"/>
  </w:num>
  <w:num w:numId="8" w16cid:durableId="1840996882">
    <w:abstractNumId w:val="24"/>
  </w:num>
  <w:num w:numId="9" w16cid:durableId="1672290698">
    <w:abstractNumId w:val="8"/>
  </w:num>
  <w:num w:numId="10" w16cid:durableId="616526817">
    <w:abstractNumId w:val="19"/>
  </w:num>
  <w:num w:numId="11" w16cid:durableId="530387511">
    <w:abstractNumId w:val="18"/>
  </w:num>
  <w:num w:numId="12" w16cid:durableId="1740858114">
    <w:abstractNumId w:val="16"/>
  </w:num>
  <w:num w:numId="13" w16cid:durableId="113378153">
    <w:abstractNumId w:val="11"/>
  </w:num>
  <w:num w:numId="14" w16cid:durableId="1156847935">
    <w:abstractNumId w:val="6"/>
  </w:num>
  <w:num w:numId="15" w16cid:durableId="1618098662">
    <w:abstractNumId w:val="2"/>
  </w:num>
  <w:num w:numId="16" w16cid:durableId="1489906843">
    <w:abstractNumId w:val="5"/>
  </w:num>
  <w:num w:numId="17" w16cid:durableId="1791318029">
    <w:abstractNumId w:val="9"/>
  </w:num>
  <w:num w:numId="18" w16cid:durableId="462357542">
    <w:abstractNumId w:val="15"/>
  </w:num>
  <w:num w:numId="19" w16cid:durableId="1549219711">
    <w:abstractNumId w:val="1"/>
  </w:num>
  <w:num w:numId="20" w16cid:durableId="1411465365">
    <w:abstractNumId w:val="23"/>
  </w:num>
  <w:num w:numId="21" w16cid:durableId="123081394">
    <w:abstractNumId w:val="10"/>
  </w:num>
  <w:num w:numId="22" w16cid:durableId="1341852452">
    <w:abstractNumId w:val="10"/>
  </w:num>
  <w:num w:numId="23" w16cid:durableId="1558784099">
    <w:abstractNumId w:val="10"/>
  </w:num>
  <w:num w:numId="24" w16cid:durableId="1683043130">
    <w:abstractNumId w:val="22"/>
  </w:num>
  <w:num w:numId="25" w16cid:durableId="650519509">
    <w:abstractNumId w:val="25"/>
  </w:num>
  <w:num w:numId="26" w16cid:durableId="1032415660">
    <w:abstractNumId w:val="7"/>
  </w:num>
  <w:num w:numId="27" w16cid:durableId="375472723">
    <w:abstractNumId w:val="0"/>
  </w:num>
  <w:num w:numId="28" w16cid:durableId="1530993445">
    <w:abstractNumId w:val="3"/>
  </w:num>
  <w:num w:numId="29" w16cid:durableId="19789478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31A6C"/>
    <w:rsid w:val="00067BB9"/>
    <w:rsid w:val="00075A8A"/>
    <w:rsid w:val="0007612E"/>
    <w:rsid w:val="000A38F0"/>
    <w:rsid w:val="000B6E2F"/>
    <w:rsid w:val="000D1140"/>
    <w:rsid w:val="000E5BC0"/>
    <w:rsid w:val="001239D3"/>
    <w:rsid w:val="0013430A"/>
    <w:rsid w:val="00141294"/>
    <w:rsid w:val="00142964"/>
    <w:rsid w:val="00143329"/>
    <w:rsid w:val="001624D5"/>
    <w:rsid w:val="00167DCC"/>
    <w:rsid w:val="001755F0"/>
    <w:rsid w:val="00192F59"/>
    <w:rsid w:val="001B6F00"/>
    <w:rsid w:val="001F5669"/>
    <w:rsid w:val="00204D42"/>
    <w:rsid w:val="002157BD"/>
    <w:rsid w:val="002374F4"/>
    <w:rsid w:val="00242926"/>
    <w:rsid w:val="0024519F"/>
    <w:rsid w:val="00250FA7"/>
    <w:rsid w:val="00265F87"/>
    <w:rsid w:val="00304E0C"/>
    <w:rsid w:val="00331340"/>
    <w:rsid w:val="00334BED"/>
    <w:rsid w:val="0035475B"/>
    <w:rsid w:val="00356CFB"/>
    <w:rsid w:val="003738B2"/>
    <w:rsid w:val="00376071"/>
    <w:rsid w:val="004152D9"/>
    <w:rsid w:val="0044116D"/>
    <w:rsid w:val="00473C3D"/>
    <w:rsid w:val="004A296F"/>
    <w:rsid w:val="004E4DC3"/>
    <w:rsid w:val="004E5B21"/>
    <w:rsid w:val="004F684B"/>
    <w:rsid w:val="00507D6F"/>
    <w:rsid w:val="00515829"/>
    <w:rsid w:val="00516832"/>
    <w:rsid w:val="00537692"/>
    <w:rsid w:val="00575A18"/>
    <w:rsid w:val="00587B43"/>
    <w:rsid w:val="005A3731"/>
    <w:rsid w:val="005A3E2C"/>
    <w:rsid w:val="005A5C93"/>
    <w:rsid w:val="005B2E86"/>
    <w:rsid w:val="005C6FB6"/>
    <w:rsid w:val="00611F66"/>
    <w:rsid w:val="00652721"/>
    <w:rsid w:val="00655C68"/>
    <w:rsid w:val="00673DB6"/>
    <w:rsid w:val="006B052C"/>
    <w:rsid w:val="006B600A"/>
    <w:rsid w:val="006D0B52"/>
    <w:rsid w:val="006E2416"/>
    <w:rsid w:val="006E504D"/>
    <w:rsid w:val="006F507F"/>
    <w:rsid w:val="007076B6"/>
    <w:rsid w:val="00712B54"/>
    <w:rsid w:val="00715A02"/>
    <w:rsid w:val="00717894"/>
    <w:rsid w:val="00734C9F"/>
    <w:rsid w:val="0073547B"/>
    <w:rsid w:val="00742264"/>
    <w:rsid w:val="00756738"/>
    <w:rsid w:val="00770DDA"/>
    <w:rsid w:val="00782E0E"/>
    <w:rsid w:val="007854FB"/>
    <w:rsid w:val="00785E96"/>
    <w:rsid w:val="007C4DB0"/>
    <w:rsid w:val="007D631B"/>
    <w:rsid w:val="0080100B"/>
    <w:rsid w:val="0080223D"/>
    <w:rsid w:val="008027E7"/>
    <w:rsid w:val="0084094F"/>
    <w:rsid w:val="00854254"/>
    <w:rsid w:val="00874DED"/>
    <w:rsid w:val="0088016D"/>
    <w:rsid w:val="008941EA"/>
    <w:rsid w:val="008A4B67"/>
    <w:rsid w:val="008D1768"/>
    <w:rsid w:val="008E3472"/>
    <w:rsid w:val="008E45C6"/>
    <w:rsid w:val="008E705C"/>
    <w:rsid w:val="008F25DF"/>
    <w:rsid w:val="00900289"/>
    <w:rsid w:val="0092658E"/>
    <w:rsid w:val="00937202"/>
    <w:rsid w:val="0095172C"/>
    <w:rsid w:val="00991B6D"/>
    <w:rsid w:val="009A5E01"/>
    <w:rsid w:val="009B046E"/>
    <w:rsid w:val="009C6B04"/>
    <w:rsid w:val="00A12512"/>
    <w:rsid w:val="00A549FD"/>
    <w:rsid w:val="00A624FB"/>
    <w:rsid w:val="00A70674"/>
    <w:rsid w:val="00A72619"/>
    <w:rsid w:val="00AE44A0"/>
    <w:rsid w:val="00B21942"/>
    <w:rsid w:val="00B52C03"/>
    <w:rsid w:val="00B559C7"/>
    <w:rsid w:val="00BB498A"/>
    <w:rsid w:val="00BC394C"/>
    <w:rsid w:val="00BD69AF"/>
    <w:rsid w:val="00BE7C45"/>
    <w:rsid w:val="00C02742"/>
    <w:rsid w:val="00C86378"/>
    <w:rsid w:val="00C87A2E"/>
    <w:rsid w:val="00C9783D"/>
    <w:rsid w:val="00CA4E69"/>
    <w:rsid w:val="00CC1A93"/>
    <w:rsid w:val="00CD179B"/>
    <w:rsid w:val="00D04FB7"/>
    <w:rsid w:val="00D06899"/>
    <w:rsid w:val="00D209C9"/>
    <w:rsid w:val="00D3248E"/>
    <w:rsid w:val="00D466DC"/>
    <w:rsid w:val="00D9536C"/>
    <w:rsid w:val="00DA0ECE"/>
    <w:rsid w:val="00DD37E5"/>
    <w:rsid w:val="00DD6F5D"/>
    <w:rsid w:val="00DF61A2"/>
    <w:rsid w:val="00E0069B"/>
    <w:rsid w:val="00E212F0"/>
    <w:rsid w:val="00E40FCD"/>
    <w:rsid w:val="00E50ECC"/>
    <w:rsid w:val="00E559ED"/>
    <w:rsid w:val="00E610B0"/>
    <w:rsid w:val="00E7100C"/>
    <w:rsid w:val="00E7325F"/>
    <w:rsid w:val="00E83513"/>
    <w:rsid w:val="00E90C74"/>
    <w:rsid w:val="00EB10C0"/>
    <w:rsid w:val="00EC50BE"/>
    <w:rsid w:val="00ED3B3A"/>
    <w:rsid w:val="00EF07AD"/>
    <w:rsid w:val="00F00D1F"/>
    <w:rsid w:val="00F1377B"/>
    <w:rsid w:val="00F66CB1"/>
    <w:rsid w:val="00F70252"/>
    <w:rsid w:val="00FA5B56"/>
    <w:rsid w:val="00FB6A04"/>
    <w:rsid w:val="00FC0EA4"/>
    <w:rsid w:val="00FF1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50AB"/>
  <w15:chartTrackingRefBased/>
  <w15:docId w15:val="{18217A0B-4CD1-4E17-9ED4-8F1F61F6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customStyle="1" w:styleId="paragraph">
    <w:name w:val="paragraph"/>
    <w:basedOn w:val="Normal"/>
    <w:rsid w:val="004E5B2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B21"/>
  </w:style>
  <w:style w:type="character" w:customStyle="1" w:styleId="eop">
    <w:name w:val="eop"/>
    <w:basedOn w:val="DefaultParagraphFont"/>
    <w:rsid w:val="004E5B21"/>
  </w:style>
  <w:style w:type="character" w:customStyle="1" w:styleId="contextualspellingandgrammarerror">
    <w:name w:val="contextualspellingandgrammarerror"/>
    <w:basedOn w:val="DefaultParagraphFont"/>
    <w:rsid w:val="004E5B21"/>
  </w:style>
  <w:style w:type="character" w:customStyle="1" w:styleId="advancedproofingissue">
    <w:name w:val="advancedproofingissue"/>
    <w:basedOn w:val="DefaultParagraphFont"/>
    <w:rsid w:val="004E5B21"/>
  </w:style>
  <w:style w:type="paragraph" w:customStyle="1" w:styleId="1bodycopy10pt">
    <w:name w:val="1 body copy 10pt"/>
    <w:basedOn w:val="Normal"/>
    <w:link w:val="1bodycopy10ptChar"/>
    <w:qFormat/>
    <w:rsid w:val="0080100B"/>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80100B"/>
    <w:pPr>
      <w:spacing w:after="120"/>
    </w:pPr>
    <w:rPr>
      <w:rFonts w:ascii="Arial" w:eastAsia="MS Mincho" w:hAnsi="Arial" w:cs="Arial"/>
      <w:sz w:val="20"/>
      <w:szCs w:val="20"/>
      <w:lang w:val="en-US"/>
    </w:rPr>
  </w:style>
  <w:style w:type="character" w:customStyle="1" w:styleId="1bodycopy10ptChar">
    <w:name w:val="1 body copy 10pt Char"/>
    <w:link w:val="1bodycopy10pt"/>
    <w:rsid w:val="0080100B"/>
    <w:rPr>
      <w:rFonts w:ascii="Arial" w:eastAsia="MS Mincho" w:hAnsi="Arial" w:cs="Times New Roman"/>
      <w:sz w:val="20"/>
      <w:szCs w:val="24"/>
      <w:lang w:val="en-US"/>
    </w:rPr>
  </w:style>
  <w:style w:type="paragraph" w:customStyle="1" w:styleId="Bulletedcopylevel2">
    <w:name w:val="Bulleted copy level 2"/>
    <w:basedOn w:val="1bodycopy10pt"/>
    <w:qFormat/>
    <w:rsid w:val="0080100B"/>
    <w:pPr>
      <w:numPr>
        <w:numId w:val="19"/>
      </w:numPr>
      <w:tabs>
        <w:tab w:val="num" w:pos="360"/>
      </w:tabs>
      <w:ind w:left="0" w:firstLine="0"/>
    </w:pPr>
  </w:style>
  <w:style w:type="paragraph" w:customStyle="1" w:styleId="Subhead2">
    <w:name w:val="Subhead 2"/>
    <w:basedOn w:val="1bodycopy10pt"/>
    <w:next w:val="1bodycopy10pt"/>
    <w:link w:val="Subhead2Char"/>
    <w:autoRedefine/>
    <w:qFormat/>
    <w:rsid w:val="0080100B"/>
    <w:pPr>
      <w:spacing w:before="240"/>
    </w:pPr>
    <w:rPr>
      <w:rFonts w:ascii="Gill Sans MT" w:hAnsi="Gill Sans MT"/>
      <w:b/>
      <w:color w:val="12263F"/>
      <w:sz w:val="24"/>
    </w:rPr>
  </w:style>
  <w:style w:type="character" w:customStyle="1" w:styleId="Subhead2Char">
    <w:name w:val="Subhead 2 Char"/>
    <w:link w:val="Subhead2"/>
    <w:rsid w:val="0080100B"/>
    <w:rPr>
      <w:rFonts w:ascii="Gill Sans MT" w:eastAsia="MS Mincho" w:hAnsi="Gill Sans MT" w:cs="Times New Roman"/>
      <w:b/>
      <w:color w:val="12263F"/>
      <w:sz w:val="24"/>
      <w:szCs w:val="24"/>
      <w:lang w:val="en-US"/>
    </w:rPr>
  </w:style>
  <w:style w:type="paragraph" w:styleId="TOC3">
    <w:name w:val="toc 3"/>
    <w:basedOn w:val="Normal"/>
    <w:next w:val="Normal"/>
    <w:autoRedefine/>
    <w:uiPriority w:val="39"/>
    <w:unhideWhenUsed/>
    <w:rsid w:val="0080100B"/>
    <w:pPr>
      <w:spacing w:after="100"/>
      <w:ind w:left="440"/>
    </w:pPr>
  </w:style>
  <w:style w:type="table" w:customStyle="1" w:styleId="TableGrid0">
    <w:name w:val="TableGrid"/>
    <w:rsid w:val="000E5BC0"/>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814990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7017327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7" ma:contentTypeDescription="Create a new document." ma:contentTypeScope="" ma:versionID="ed44468a35d8239c4f620c0ff4893f1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e8e9be8ab0123f8c06a095dc9b38c72" ns2:_="" ns3:_="">
    <xsd:import namespace="6eb8cfda-f91f-4347-a4fd-009b89803eee"/>
    <xsd:import namespace="d8d92463-f35c-41ef-9d5d-381796ad734f"/>
    <xsd:element name="properties">
      <xsd:complexType>
        <xsd:sequence>
          <xsd:element name="documentManagement">
            <xsd:complexType>
              <xsd:all>
                <xsd:element ref="ns2:n23d61d2b51e41c78e750689edc8f8b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23d61d2b51e41c78e750689edc8f8b4" ma:index="9" nillable="true" ma:taxonomy="true" ma:internalName="n23d61d2b51e41c78e750689edc8f8b4" ma:taxonomyFieldName="Staff_x0020_Category" ma:displayName="Staff Category" ma:fieldId="{723d61d2-b51e-41c7-8e75-0689edc8f8b4}"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1771488-5d9f-4ba4-899b-dc074a32f48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n23d61d2b51e41c78e750689edc8f8b4 xmlns="6eb8cfda-f91f-4347-a4fd-009b89803eee">
      <Terms xmlns="http://schemas.microsoft.com/office/infopath/2007/PartnerControls"/>
    </n23d61d2b51e41c78e750689edc8f8b4>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09485-B9C8-4D67-A3ED-4C61B4A86CDF}">
  <ds:schemaRefs>
    <ds:schemaRef ds:uri="http://schemas.openxmlformats.org/officeDocument/2006/bibliography"/>
  </ds:schemaRefs>
</ds:datastoreItem>
</file>

<file path=customXml/itemProps2.xml><?xml version="1.0" encoding="utf-8"?>
<ds:datastoreItem xmlns:ds="http://schemas.openxmlformats.org/officeDocument/2006/customXml" ds:itemID="{4D11281D-A8EE-4D31-9C90-6B66D606E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1342</Words>
  <Characters>7656</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Nikki O Donovan (SJJ)</cp:lastModifiedBy>
  <cp:revision>2</cp:revision>
  <dcterms:created xsi:type="dcterms:W3CDTF">2025-06-02T12:48:00Z</dcterms:created>
  <dcterms:modified xsi:type="dcterms:W3CDTF">2025-06-02T12:48:00Z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 Category">
    <vt:lpwstr/>
  </property>
</Properties>
</file>