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60680" w14:textId="77777777" w:rsidR="00E77AAC" w:rsidRDefault="00E77AAC"/>
    <w:p w14:paraId="70232C7D" w14:textId="2E651661" w:rsidR="00E77AAC" w:rsidRDefault="00E77AAC">
      <w:r w:rsidRPr="00165B4F">
        <w:rPr>
          <w:noProof/>
        </w:rPr>
        <w:drawing>
          <wp:anchor distT="0" distB="0" distL="114300" distR="114300" simplePos="0" relativeHeight="251658240" behindDoc="1" locked="0" layoutInCell="1" allowOverlap="1" wp14:anchorId="1643A133" wp14:editId="5D7E1983">
            <wp:simplePos x="0" y="0"/>
            <wp:positionH relativeFrom="column">
              <wp:posOffset>200289</wp:posOffset>
            </wp:positionH>
            <wp:positionV relativeFrom="paragraph">
              <wp:posOffset>-219845</wp:posOffset>
            </wp:positionV>
            <wp:extent cx="8743308" cy="6238153"/>
            <wp:effectExtent l="0" t="0" r="1270" b="0"/>
            <wp:wrapTight wrapText="bothSides">
              <wp:wrapPolygon edited="0">
                <wp:start x="0" y="0"/>
                <wp:lineTo x="0" y="21505"/>
                <wp:lineTo x="21556" y="21505"/>
                <wp:lineTo x="21556" y="0"/>
                <wp:lineTo x="0" y="0"/>
              </wp:wrapPolygon>
            </wp:wrapTight>
            <wp:docPr id="2012516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51682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3308" cy="6238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3F4CF40" w14:textId="77777777" w:rsidR="00176E86" w:rsidRDefault="00176E86" w:rsidP="00176E86"/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8"/>
        <w:gridCol w:w="3386"/>
        <w:gridCol w:w="3105"/>
        <w:gridCol w:w="2542"/>
        <w:gridCol w:w="2541"/>
        <w:gridCol w:w="2121"/>
        <w:gridCol w:w="1991"/>
      </w:tblGrid>
      <w:tr w:rsidR="00176E86" w14:paraId="7A33A897" w14:textId="77777777" w:rsidTr="00DE4836">
        <w:tc>
          <w:tcPr>
            <w:tcW w:w="279" w:type="dxa"/>
          </w:tcPr>
          <w:p w14:paraId="41BFB89F" w14:textId="77777777" w:rsidR="00176E86" w:rsidRPr="00062031" w:rsidRDefault="00176E86" w:rsidP="00DE4836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731A7497" w14:textId="67DDC04A" w:rsidR="00176E86" w:rsidRDefault="00176E86" w:rsidP="00DE4836">
            <w:r>
              <w:t xml:space="preserve">Autumn 1: </w:t>
            </w:r>
            <w:r w:rsidR="00531C3C">
              <w:t xml:space="preserve">8 </w:t>
            </w:r>
            <w:proofErr w:type="spellStart"/>
            <w:r>
              <w:t>wks</w:t>
            </w:r>
            <w:proofErr w:type="spellEnd"/>
            <w:r w:rsidR="00430FA5">
              <w:t xml:space="preserve"> </w:t>
            </w:r>
          </w:p>
        </w:tc>
        <w:tc>
          <w:tcPr>
            <w:tcW w:w="3118" w:type="dxa"/>
          </w:tcPr>
          <w:p w14:paraId="58F7B3F9" w14:textId="77777777" w:rsidR="00176E86" w:rsidRDefault="00176E86" w:rsidP="00DE4836">
            <w:r>
              <w:t>Autumn 2: 7wks</w:t>
            </w:r>
          </w:p>
        </w:tc>
        <w:tc>
          <w:tcPr>
            <w:tcW w:w="2552" w:type="dxa"/>
          </w:tcPr>
          <w:p w14:paraId="31C03FAF" w14:textId="77777777" w:rsidR="00176E86" w:rsidRDefault="00176E86" w:rsidP="00DE4836">
            <w:r>
              <w:t>Spring 1: 6wks</w:t>
            </w:r>
          </w:p>
        </w:tc>
        <w:tc>
          <w:tcPr>
            <w:tcW w:w="2551" w:type="dxa"/>
          </w:tcPr>
          <w:p w14:paraId="3757E974" w14:textId="77777777" w:rsidR="00176E86" w:rsidRDefault="00176E86" w:rsidP="00DE4836">
            <w:r>
              <w:t xml:space="preserve">Spring 2: 5 </w:t>
            </w:r>
            <w:proofErr w:type="spellStart"/>
            <w:r>
              <w:t>wks</w:t>
            </w:r>
            <w:proofErr w:type="spellEnd"/>
          </w:p>
        </w:tc>
        <w:tc>
          <w:tcPr>
            <w:tcW w:w="2127" w:type="dxa"/>
          </w:tcPr>
          <w:p w14:paraId="42A3C88E" w14:textId="5DEDA510" w:rsidR="00176E86" w:rsidRDefault="00176E86" w:rsidP="00DE4836">
            <w:r>
              <w:t xml:space="preserve">Summer 1: </w:t>
            </w:r>
            <w:r w:rsidR="00345086">
              <w:t>7</w:t>
            </w:r>
            <w:r>
              <w:t xml:space="preserve"> </w:t>
            </w:r>
            <w:proofErr w:type="spellStart"/>
            <w:r>
              <w:t>wks</w:t>
            </w:r>
            <w:proofErr w:type="spellEnd"/>
          </w:p>
        </w:tc>
        <w:tc>
          <w:tcPr>
            <w:tcW w:w="1995" w:type="dxa"/>
          </w:tcPr>
          <w:p w14:paraId="2051B905" w14:textId="67C47B73" w:rsidR="00176E86" w:rsidRDefault="00176E86" w:rsidP="00DE4836">
            <w:r>
              <w:t xml:space="preserve">Summer 2: </w:t>
            </w:r>
            <w:r w:rsidR="00BC2C6E">
              <w:t>7</w:t>
            </w:r>
            <w:r>
              <w:t xml:space="preserve"> </w:t>
            </w:r>
            <w:proofErr w:type="spellStart"/>
            <w:r>
              <w:t>wks</w:t>
            </w:r>
            <w:proofErr w:type="spellEnd"/>
          </w:p>
        </w:tc>
      </w:tr>
      <w:tr w:rsidR="00176E86" w:rsidRPr="001A4DA7" w14:paraId="4D36FB18" w14:textId="77777777" w:rsidTr="002B1694">
        <w:tc>
          <w:tcPr>
            <w:tcW w:w="279" w:type="dxa"/>
          </w:tcPr>
          <w:p w14:paraId="2AD7966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2BB1B67A" w14:textId="77777777" w:rsidR="00176E86" w:rsidRPr="001A4DA7" w:rsidRDefault="00176E86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D9F2D0" w:themeFill="accent6" w:themeFillTint="33"/>
          </w:tcPr>
          <w:p w14:paraId="5BB21D9E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 of quantities and part -whole relationships</w:t>
            </w:r>
          </w:p>
        </w:tc>
        <w:tc>
          <w:tcPr>
            <w:tcW w:w="2552" w:type="dxa"/>
            <w:shd w:val="clear" w:color="auto" w:fill="8DD873" w:themeFill="accent6" w:themeFillTint="99"/>
          </w:tcPr>
          <w:p w14:paraId="5B27122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Recognise, compose, decompose and manipulate 2D and 3D shapes</w:t>
            </w:r>
          </w:p>
        </w:tc>
        <w:tc>
          <w:tcPr>
            <w:tcW w:w="2551" w:type="dxa"/>
            <w:shd w:val="clear" w:color="auto" w:fill="CE3208"/>
          </w:tcPr>
          <w:p w14:paraId="34048CB8" w14:textId="6A8A3BE3" w:rsidR="003948BB" w:rsidRDefault="00C96DD2" w:rsidP="003948BB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Ad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ditive</w:t>
            </w: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structures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04F18279" w14:textId="77777777" w:rsidR="003948BB" w:rsidRPr="003948BB" w:rsidRDefault="003948BB" w:rsidP="003948B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FC000"/>
          </w:tcPr>
          <w:p w14:paraId="402716ED" w14:textId="20BD855C" w:rsidR="00176E86" w:rsidRPr="001A4DA7" w:rsidRDefault="002B1694" w:rsidP="00DE4836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Facts within 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1</w:t>
            </w: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95" w:type="dxa"/>
            <w:shd w:val="clear" w:color="auto" w:fill="FFC000"/>
          </w:tcPr>
          <w:p w14:paraId="36A75A10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Unitising and coin recognition</w:t>
            </w:r>
          </w:p>
        </w:tc>
      </w:tr>
      <w:tr w:rsidR="00176E86" w:rsidRPr="001A4DA7" w14:paraId="1348A0DA" w14:textId="77777777" w:rsidTr="002B1694">
        <w:tc>
          <w:tcPr>
            <w:tcW w:w="279" w:type="dxa"/>
          </w:tcPr>
          <w:p w14:paraId="514B950B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5BA1B238" w14:textId="77777777" w:rsidR="00176E86" w:rsidRPr="001A4DA7" w:rsidRDefault="00176E86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D9F2D0" w:themeFill="accent6" w:themeFillTint="33"/>
          </w:tcPr>
          <w:p w14:paraId="653EE569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 of quantities and part -whole relationships</w:t>
            </w:r>
          </w:p>
        </w:tc>
        <w:tc>
          <w:tcPr>
            <w:tcW w:w="2552" w:type="dxa"/>
            <w:shd w:val="clear" w:color="auto" w:fill="8DD873" w:themeFill="accent6" w:themeFillTint="99"/>
          </w:tcPr>
          <w:p w14:paraId="38F3C988" w14:textId="77777777" w:rsidR="00176E86" w:rsidRPr="001A4DA7" w:rsidRDefault="00176E86" w:rsidP="00DE4836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Recognise, compose, decompose and manipulate 2D and 3D shapes</w:t>
            </w:r>
          </w:p>
        </w:tc>
        <w:tc>
          <w:tcPr>
            <w:tcW w:w="2551" w:type="dxa"/>
            <w:shd w:val="clear" w:color="auto" w:fill="CE3208"/>
          </w:tcPr>
          <w:p w14:paraId="7B873ED1" w14:textId="1B339B60" w:rsidR="00176E86" w:rsidRPr="001A4DA7" w:rsidRDefault="00C96DD2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Ad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ditive</w:t>
            </w: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structures</w:t>
            </w:r>
          </w:p>
        </w:tc>
        <w:tc>
          <w:tcPr>
            <w:tcW w:w="2127" w:type="dxa"/>
            <w:shd w:val="clear" w:color="auto" w:fill="FFC000"/>
          </w:tcPr>
          <w:p w14:paraId="0E81E505" w14:textId="124237D6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Numbers 0-20</w:t>
            </w:r>
          </w:p>
        </w:tc>
        <w:tc>
          <w:tcPr>
            <w:tcW w:w="1995" w:type="dxa"/>
            <w:shd w:val="clear" w:color="auto" w:fill="FFC000"/>
          </w:tcPr>
          <w:p w14:paraId="283BA57E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Unitising and coin recognition</w:t>
            </w:r>
          </w:p>
        </w:tc>
      </w:tr>
      <w:tr w:rsidR="00176E86" w:rsidRPr="001A4DA7" w14:paraId="16CA6EB3" w14:textId="77777777" w:rsidTr="0034087C">
        <w:tc>
          <w:tcPr>
            <w:tcW w:w="279" w:type="dxa"/>
          </w:tcPr>
          <w:p w14:paraId="644F8902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5A480C4F" w14:textId="77777777" w:rsidR="00176E86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  <w:p w14:paraId="190D12D6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D9F2D0" w:themeFill="accent6" w:themeFillTint="33"/>
          </w:tcPr>
          <w:p w14:paraId="259850F1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 of quantities and part -whole relationships</w:t>
            </w:r>
          </w:p>
        </w:tc>
        <w:tc>
          <w:tcPr>
            <w:tcW w:w="2552" w:type="dxa"/>
            <w:shd w:val="clear" w:color="auto" w:fill="CE3208"/>
          </w:tcPr>
          <w:p w14:paraId="5F66060A" w14:textId="417DDE3F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Numbers 0-10</w:t>
            </w:r>
          </w:p>
        </w:tc>
        <w:tc>
          <w:tcPr>
            <w:tcW w:w="2551" w:type="dxa"/>
            <w:shd w:val="clear" w:color="auto" w:fill="CE3208"/>
          </w:tcPr>
          <w:p w14:paraId="68029B53" w14:textId="0821768D" w:rsidR="00176E86" w:rsidRPr="001A4DA7" w:rsidRDefault="00C96DD2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Ad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ditive</w:t>
            </w: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structures</w:t>
            </w:r>
          </w:p>
        </w:tc>
        <w:tc>
          <w:tcPr>
            <w:tcW w:w="2127" w:type="dxa"/>
            <w:shd w:val="clear" w:color="auto" w:fill="B3E5A1" w:themeFill="accent6" w:themeFillTint="66"/>
          </w:tcPr>
          <w:p w14:paraId="470DBC5B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Numbers 0-20</w:t>
            </w:r>
          </w:p>
        </w:tc>
        <w:tc>
          <w:tcPr>
            <w:tcW w:w="1995" w:type="dxa"/>
            <w:shd w:val="clear" w:color="auto" w:fill="FFC000"/>
          </w:tcPr>
          <w:p w14:paraId="74FFDCE7" w14:textId="39BC4BAB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Unitising and coin recognition</w:t>
            </w:r>
          </w:p>
        </w:tc>
      </w:tr>
      <w:tr w:rsidR="00176E86" w:rsidRPr="001A4DA7" w14:paraId="52453699" w14:textId="77777777" w:rsidTr="003948BB">
        <w:tc>
          <w:tcPr>
            <w:tcW w:w="279" w:type="dxa"/>
          </w:tcPr>
          <w:p w14:paraId="6F05885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424C5E1A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D9F2D0" w:themeFill="accent6" w:themeFillTint="33"/>
          </w:tcPr>
          <w:p w14:paraId="06C2E5E3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 of quantities and part -whole relationships</w:t>
            </w:r>
          </w:p>
        </w:tc>
        <w:tc>
          <w:tcPr>
            <w:tcW w:w="2552" w:type="dxa"/>
            <w:shd w:val="clear" w:color="auto" w:fill="CE3208"/>
          </w:tcPr>
          <w:p w14:paraId="7DF9F22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Numbers 0-10</w:t>
            </w:r>
          </w:p>
        </w:tc>
        <w:tc>
          <w:tcPr>
            <w:tcW w:w="2551" w:type="dxa"/>
            <w:shd w:val="clear" w:color="auto" w:fill="CE3208"/>
          </w:tcPr>
          <w:p w14:paraId="78CBC750" w14:textId="2CFE56FA" w:rsidR="00176E86" w:rsidRPr="001A4DA7" w:rsidRDefault="0034087C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Facts within </w:t>
            </w:r>
            <w:r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1</w:t>
            </w: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B3E5A1" w:themeFill="accent6" w:themeFillTint="66"/>
          </w:tcPr>
          <w:p w14:paraId="3CAA3FB9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Numbers 0-20</w:t>
            </w:r>
          </w:p>
        </w:tc>
        <w:tc>
          <w:tcPr>
            <w:tcW w:w="1995" w:type="dxa"/>
            <w:shd w:val="clear" w:color="auto" w:fill="FFBDEC"/>
          </w:tcPr>
          <w:p w14:paraId="6A5B7931" w14:textId="54E85983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Position and direction</w:t>
            </w:r>
          </w:p>
        </w:tc>
      </w:tr>
      <w:tr w:rsidR="00176E86" w:rsidRPr="001A4DA7" w14:paraId="434D87F3" w14:textId="77777777" w:rsidTr="003948BB">
        <w:tc>
          <w:tcPr>
            <w:tcW w:w="279" w:type="dxa"/>
          </w:tcPr>
          <w:p w14:paraId="444C77B4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4499125A" w14:textId="77777777" w:rsidR="00176E86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  <w:p w14:paraId="3F61D7FE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D9F2D0" w:themeFill="accent6" w:themeFillTint="33"/>
          </w:tcPr>
          <w:p w14:paraId="27A80830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Numbers 0-5</w:t>
            </w:r>
          </w:p>
        </w:tc>
        <w:tc>
          <w:tcPr>
            <w:tcW w:w="2552" w:type="dxa"/>
            <w:shd w:val="clear" w:color="auto" w:fill="CE3208"/>
          </w:tcPr>
          <w:p w14:paraId="744ED5E7" w14:textId="37121667" w:rsidR="00176E86" w:rsidRPr="001A4DA7" w:rsidRDefault="00775E30" w:rsidP="00DE4836">
            <w:pPr>
              <w:rPr>
                <w:rFonts w:ascii="Calibri" w:hAnsi="Calibri" w:cs="Calibri"/>
                <w:color w:val="0F4761" w:themeColor="accent1" w:themeShade="BF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Numbers 0-10</w:t>
            </w:r>
          </w:p>
        </w:tc>
        <w:tc>
          <w:tcPr>
            <w:tcW w:w="2551" w:type="dxa"/>
            <w:shd w:val="clear" w:color="auto" w:fill="FFC000"/>
          </w:tcPr>
          <w:p w14:paraId="0F70EF2A" w14:textId="33B4A8F6" w:rsidR="00176E86" w:rsidRPr="001A4DA7" w:rsidRDefault="00176E86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 xml:space="preserve">Addition and Subtraction Facts within </w:t>
            </w:r>
            <w:r w:rsidR="00DB5929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1</w:t>
            </w:r>
            <w:r w:rsidRPr="00A44F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B3E5A1" w:themeFill="accent6" w:themeFillTint="66"/>
          </w:tcPr>
          <w:p w14:paraId="7A93D5A0" w14:textId="05384FF8" w:rsidR="00176E86" w:rsidRPr="001A4DA7" w:rsidRDefault="00BC2C6E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Numbers 0-20</w:t>
            </w:r>
          </w:p>
        </w:tc>
        <w:tc>
          <w:tcPr>
            <w:tcW w:w="1995" w:type="dxa"/>
            <w:shd w:val="clear" w:color="auto" w:fill="FFBDEC"/>
          </w:tcPr>
          <w:p w14:paraId="1477643F" w14:textId="3E36B85E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</w:tc>
      </w:tr>
      <w:tr w:rsidR="00176E86" w:rsidRPr="001A4DA7" w14:paraId="096DF511" w14:textId="77777777" w:rsidTr="0034087C">
        <w:tc>
          <w:tcPr>
            <w:tcW w:w="279" w:type="dxa"/>
          </w:tcPr>
          <w:p w14:paraId="10653E8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171DC02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D9F2D0" w:themeFill="accent6" w:themeFillTint="33"/>
          </w:tcPr>
          <w:p w14:paraId="6B61679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Numbers 0-5</w:t>
            </w:r>
          </w:p>
        </w:tc>
        <w:tc>
          <w:tcPr>
            <w:tcW w:w="2552" w:type="dxa"/>
            <w:shd w:val="clear" w:color="auto" w:fill="CE3208"/>
          </w:tcPr>
          <w:p w14:paraId="12CFFA61" w14:textId="6C8A2983" w:rsidR="00176E86" w:rsidRPr="001A4DA7" w:rsidRDefault="0034087C" w:rsidP="00DE4836">
            <w:pPr>
              <w:rPr>
                <w:rFonts w:ascii="Calibri" w:hAnsi="Calibri" w:cs="Calibri"/>
                <w:color w:val="0F4761" w:themeColor="accent1" w:themeShade="BF"/>
                <w:sz w:val="24"/>
                <w:szCs w:val="24"/>
              </w:rPr>
            </w:pP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Ad</w:t>
            </w:r>
            <w:r w:rsidR="00C96DD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ditive</w:t>
            </w:r>
            <w:r w:rsidRPr="0083466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structures</w:t>
            </w:r>
          </w:p>
        </w:tc>
        <w:tc>
          <w:tcPr>
            <w:tcW w:w="2551" w:type="dxa"/>
            <w:shd w:val="clear" w:color="auto" w:fill="ADADAD" w:themeFill="background2" w:themeFillShade="BF"/>
          </w:tcPr>
          <w:p w14:paraId="4FC50BB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FC000"/>
          </w:tcPr>
          <w:p w14:paraId="555F5953" w14:textId="35E221A0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Unitising and coin recognition</w:t>
            </w:r>
          </w:p>
        </w:tc>
        <w:tc>
          <w:tcPr>
            <w:tcW w:w="1995" w:type="dxa"/>
            <w:shd w:val="clear" w:color="auto" w:fill="FFBDEC"/>
          </w:tcPr>
          <w:p w14:paraId="45F2A9EE" w14:textId="51C34424" w:rsidR="00176E86" w:rsidRPr="001A4DA7" w:rsidRDefault="00AC4F8A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</w:t>
            </w:r>
          </w:p>
        </w:tc>
      </w:tr>
      <w:tr w:rsidR="00176E86" w:rsidRPr="001A4DA7" w14:paraId="78C1642E" w14:textId="77777777" w:rsidTr="0034087C">
        <w:tc>
          <w:tcPr>
            <w:tcW w:w="279" w:type="dxa"/>
          </w:tcPr>
          <w:p w14:paraId="5A5F4C57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1500842B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92D050"/>
          </w:tcPr>
          <w:p w14:paraId="4FDB21F0" w14:textId="16C2356D" w:rsidR="00176E8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Recognise, compose, decompose and manipulate 2D and 3D shapes</w:t>
            </w:r>
          </w:p>
        </w:tc>
        <w:tc>
          <w:tcPr>
            <w:tcW w:w="2552" w:type="dxa"/>
            <w:shd w:val="clear" w:color="auto" w:fill="ADADAD" w:themeFill="background2" w:themeFillShade="BF"/>
          </w:tcPr>
          <w:p w14:paraId="24B1D67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DADAD" w:themeFill="background2" w:themeFillShade="BF"/>
          </w:tcPr>
          <w:p w14:paraId="557E859A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FC000"/>
          </w:tcPr>
          <w:p w14:paraId="71D83903" w14:textId="37C70C89" w:rsidR="00176E86" w:rsidRPr="001A4DA7" w:rsidRDefault="00BC2C6E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Unitising and coin recognition</w:t>
            </w:r>
          </w:p>
        </w:tc>
        <w:tc>
          <w:tcPr>
            <w:tcW w:w="1995" w:type="dxa"/>
            <w:shd w:val="clear" w:color="auto" w:fill="D4D4D4"/>
          </w:tcPr>
          <w:p w14:paraId="4F9A6324" w14:textId="77777777" w:rsidR="00176E86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F1020A7" w14:textId="07BCB6AC" w:rsidR="006C58F6" w:rsidRPr="001A4DA7" w:rsidRDefault="0034087C" w:rsidP="00DE483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Consolidation</w:t>
            </w:r>
          </w:p>
        </w:tc>
      </w:tr>
      <w:tr w:rsidR="00176E86" w:rsidRPr="001A4DA7" w14:paraId="54A1F309" w14:textId="77777777" w:rsidTr="00D75C8B">
        <w:tc>
          <w:tcPr>
            <w:tcW w:w="279" w:type="dxa"/>
          </w:tcPr>
          <w:p w14:paraId="2E2D3DC9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D9F2D0" w:themeFill="accent6" w:themeFillTint="33"/>
          </w:tcPr>
          <w:p w14:paraId="18A81247" w14:textId="4960BEC6" w:rsidR="00176E86" w:rsidRPr="001A4DA7" w:rsidRDefault="00D75C8B" w:rsidP="00DE4836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F96B30">
              <w:rPr>
                <w:rFonts w:ascii="Calibri" w:hAnsi="Calibri" w:cs="Calibri"/>
                <w:i/>
                <w:iCs/>
                <w:color w:val="000000" w:themeColor="text1"/>
                <w:sz w:val="24"/>
                <w:szCs w:val="24"/>
              </w:rPr>
              <w:t>Previous Reception experiences and counting within 100</w:t>
            </w:r>
          </w:p>
        </w:tc>
        <w:tc>
          <w:tcPr>
            <w:tcW w:w="3118" w:type="dxa"/>
            <w:shd w:val="clear" w:color="auto" w:fill="ADADAD" w:themeFill="background2" w:themeFillShade="BF"/>
          </w:tcPr>
          <w:p w14:paraId="02D1E17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DADAD" w:themeFill="background2" w:themeFillShade="BF"/>
          </w:tcPr>
          <w:p w14:paraId="48C4855A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DADAD" w:themeFill="background2" w:themeFillShade="BF"/>
          </w:tcPr>
          <w:p w14:paraId="363C9ABA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DADAD" w:themeFill="background2" w:themeFillShade="BF"/>
          </w:tcPr>
          <w:p w14:paraId="4E08918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DADAD" w:themeFill="background2" w:themeFillShade="BF"/>
          </w:tcPr>
          <w:p w14:paraId="39C4F96F" w14:textId="77777777" w:rsidR="00176E86" w:rsidRPr="001A4DA7" w:rsidRDefault="00176E86" w:rsidP="00DE483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3F586B2" w14:textId="77777777" w:rsidR="00176E86" w:rsidRPr="001A4DA7" w:rsidRDefault="00176E86" w:rsidP="00176E86">
      <w:pPr>
        <w:rPr>
          <w:rFonts w:ascii="Calibri" w:hAnsi="Calibri" w:cs="Calibri"/>
          <w:sz w:val="24"/>
          <w:szCs w:val="24"/>
        </w:rPr>
      </w:pPr>
    </w:p>
    <w:p w14:paraId="15968B14" w14:textId="412D6DFC" w:rsidR="00850BB9" w:rsidRDefault="00850BB9"/>
    <w:p w14:paraId="7F0152C2" w14:textId="77777777" w:rsidR="00766880" w:rsidRDefault="00766880"/>
    <w:p w14:paraId="52DD5965" w14:textId="4E660E63" w:rsidR="00B6518C" w:rsidRDefault="00B6518C"/>
    <w:sectPr w:rsidR="00B6518C" w:rsidSect="00165B4F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DC2CF" w14:textId="77777777" w:rsidR="006A1FA1" w:rsidRDefault="006A1FA1" w:rsidP="00165B4F">
      <w:pPr>
        <w:spacing w:after="0" w:line="240" w:lineRule="auto"/>
      </w:pPr>
      <w:r>
        <w:separator/>
      </w:r>
    </w:p>
  </w:endnote>
  <w:endnote w:type="continuationSeparator" w:id="0">
    <w:p w14:paraId="14727BC7" w14:textId="77777777" w:rsidR="006A1FA1" w:rsidRDefault="006A1FA1" w:rsidP="00165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62769" w14:textId="77777777" w:rsidR="006A1FA1" w:rsidRDefault="006A1FA1" w:rsidP="00165B4F">
      <w:pPr>
        <w:spacing w:after="0" w:line="240" w:lineRule="auto"/>
      </w:pPr>
      <w:r>
        <w:separator/>
      </w:r>
    </w:p>
  </w:footnote>
  <w:footnote w:type="continuationSeparator" w:id="0">
    <w:p w14:paraId="4AF1BDE2" w14:textId="77777777" w:rsidR="006A1FA1" w:rsidRDefault="006A1FA1" w:rsidP="00165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7697" w14:textId="387CFB63" w:rsidR="00165B4F" w:rsidRDefault="00165B4F" w:rsidP="00165B4F">
    <w:pPr>
      <w:pStyle w:val="Header"/>
      <w:ind w:left="720"/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9264" behindDoc="1" locked="0" layoutInCell="1" allowOverlap="1" wp14:anchorId="64B0C1F1" wp14:editId="7358F0C7">
          <wp:simplePos x="0" y="0"/>
          <wp:positionH relativeFrom="column">
            <wp:posOffset>9025733</wp:posOffset>
          </wp:positionH>
          <wp:positionV relativeFrom="paragraph">
            <wp:posOffset>-215900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61312" behindDoc="1" locked="0" layoutInCell="1" allowOverlap="1" wp14:anchorId="41AE8CF1" wp14:editId="6FDC2265">
          <wp:simplePos x="0" y="0"/>
          <wp:positionH relativeFrom="column">
            <wp:posOffset>384646</wp:posOffset>
          </wp:positionH>
          <wp:positionV relativeFrom="paragraph">
            <wp:posOffset>-212725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39271520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 w:cs="Arial"/>
        <w:sz w:val="20"/>
        <w:szCs w:val="20"/>
      </w:rPr>
      <w:t xml:space="preserve">                                </w:t>
    </w:r>
    <w:r w:rsidRPr="00721568">
      <w:rPr>
        <w:rFonts w:ascii="Comic Sans MS" w:hAnsi="Comic Sans MS" w:cs="Arial"/>
        <w:sz w:val="20"/>
        <w:szCs w:val="20"/>
      </w:rPr>
      <w:t>St Joseph’s Infant School Maths Long Term Planning Year 1: 202</w:t>
    </w:r>
    <w:r>
      <w:rPr>
        <w:rFonts w:ascii="Comic Sans MS" w:hAnsi="Comic Sans MS" w:cs="Arial"/>
        <w:sz w:val="20"/>
        <w:szCs w:val="20"/>
      </w:rPr>
      <w:t>6</w:t>
    </w:r>
    <w:r w:rsidRPr="00721568">
      <w:rPr>
        <w:rFonts w:ascii="Comic Sans MS" w:hAnsi="Comic Sans MS" w:cs="Arial"/>
        <w:sz w:val="20"/>
        <w:szCs w:val="20"/>
      </w:rPr>
      <w:t xml:space="preserve"> – 202</w:t>
    </w:r>
    <w:r>
      <w:rPr>
        <w:rFonts w:ascii="Comic Sans MS" w:hAnsi="Comic Sans MS" w:cs="Arial"/>
        <w:sz w:val="20"/>
        <w:szCs w:val="20"/>
      </w:rPr>
      <w:t>7</w:t>
    </w:r>
    <w:r w:rsidRPr="00721568">
      <w:rPr>
        <w:rFonts w:ascii="Comic Sans MS" w:hAnsi="Comic Sans MS" w:cs="Arial"/>
        <w:sz w:val="20"/>
        <w:szCs w:val="20"/>
      </w:rPr>
      <w:t xml:space="preserve">              </w:t>
    </w:r>
  </w:p>
  <w:p w14:paraId="2EE03AF2" w14:textId="77777777" w:rsidR="00165B4F" w:rsidRDefault="00165B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4F"/>
    <w:rsid w:val="000541C5"/>
    <w:rsid w:val="001172DC"/>
    <w:rsid w:val="00162B6D"/>
    <w:rsid w:val="00165B4F"/>
    <w:rsid w:val="00176E86"/>
    <w:rsid w:val="002000A5"/>
    <w:rsid w:val="002B1694"/>
    <w:rsid w:val="002B47A6"/>
    <w:rsid w:val="002C2679"/>
    <w:rsid w:val="002F6EB0"/>
    <w:rsid w:val="0034087C"/>
    <w:rsid w:val="00344BB0"/>
    <w:rsid w:val="00345086"/>
    <w:rsid w:val="003948BB"/>
    <w:rsid w:val="003A204B"/>
    <w:rsid w:val="0042415D"/>
    <w:rsid w:val="00430FA5"/>
    <w:rsid w:val="00436A24"/>
    <w:rsid w:val="005109DE"/>
    <w:rsid w:val="00531C3C"/>
    <w:rsid w:val="00580133"/>
    <w:rsid w:val="00581AEA"/>
    <w:rsid w:val="005B0A44"/>
    <w:rsid w:val="005F24E0"/>
    <w:rsid w:val="006014A5"/>
    <w:rsid w:val="00637B7A"/>
    <w:rsid w:val="00652183"/>
    <w:rsid w:val="0069432E"/>
    <w:rsid w:val="006A1FA1"/>
    <w:rsid w:val="006C58F6"/>
    <w:rsid w:val="00703909"/>
    <w:rsid w:val="0071228D"/>
    <w:rsid w:val="00725474"/>
    <w:rsid w:val="00746239"/>
    <w:rsid w:val="00764548"/>
    <w:rsid w:val="00766880"/>
    <w:rsid w:val="00775E30"/>
    <w:rsid w:val="007814A1"/>
    <w:rsid w:val="007A5EDF"/>
    <w:rsid w:val="00850BB9"/>
    <w:rsid w:val="008A1F23"/>
    <w:rsid w:val="009042C8"/>
    <w:rsid w:val="00942FFA"/>
    <w:rsid w:val="009A6A42"/>
    <w:rsid w:val="00AA2777"/>
    <w:rsid w:val="00AB3796"/>
    <w:rsid w:val="00AC43C1"/>
    <w:rsid w:val="00AC4F8A"/>
    <w:rsid w:val="00B23F43"/>
    <w:rsid w:val="00B6518C"/>
    <w:rsid w:val="00BC2C6E"/>
    <w:rsid w:val="00BC43C1"/>
    <w:rsid w:val="00BC5797"/>
    <w:rsid w:val="00C05219"/>
    <w:rsid w:val="00C12D71"/>
    <w:rsid w:val="00C14DD8"/>
    <w:rsid w:val="00C808C8"/>
    <w:rsid w:val="00C96DD2"/>
    <w:rsid w:val="00D02063"/>
    <w:rsid w:val="00D75C8B"/>
    <w:rsid w:val="00D976A1"/>
    <w:rsid w:val="00DB5929"/>
    <w:rsid w:val="00E77AAC"/>
    <w:rsid w:val="00EA62A9"/>
    <w:rsid w:val="00ED545E"/>
    <w:rsid w:val="00F040E2"/>
    <w:rsid w:val="00F072B1"/>
    <w:rsid w:val="00F44010"/>
    <w:rsid w:val="00F51E43"/>
    <w:rsid w:val="00FE2017"/>
    <w:rsid w:val="00FF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1707A"/>
  <w15:chartTrackingRefBased/>
  <w15:docId w15:val="{8CA94B28-6E60-48A7-9325-A1EE15CB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B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5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B4F"/>
  </w:style>
  <w:style w:type="paragraph" w:styleId="Footer">
    <w:name w:val="footer"/>
    <w:basedOn w:val="Normal"/>
    <w:link w:val="FooterChar"/>
    <w:uiPriority w:val="99"/>
    <w:unhideWhenUsed/>
    <w:rsid w:val="00165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B4F"/>
  </w:style>
  <w:style w:type="table" w:styleId="TableGrid">
    <w:name w:val="Table Grid"/>
    <w:basedOn w:val="TableNormal"/>
    <w:uiPriority w:val="39"/>
    <w:rsid w:val="00176E8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9dd9a6cfdb52a81118420e8229cc79d0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9b6785b2bfe9a705999a1a3661548531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53EE1C-2C44-48D2-B71F-831FE6109E57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4de0425c-27ad-4f9c-8ef0-b4f71c2e7db8"/>
  </ds:schemaRefs>
</ds:datastoreItem>
</file>

<file path=customXml/itemProps2.xml><?xml version="1.0" encoding="utf-8"?>
<ds:datastoreItem xmlns:ds="http://schemas.openxmlformats.org/officeDocument/2006/customXml" ds:itemID="{1524ECE5-6BE3-4310-A05A-4FECB2F4EEC7}"/>
</file>

<file path=customXml/itemProps3.xml><?xml version="1.0" encoding="utf-8"?>
<ds:datastoreItem xmlns:ds="http://schemas.openxmlformats.org/officeDocument/2006/customXml" ds:itemID="{CB8512D2-BF3E-46C0-A396-E9FB3AB48F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Caldow</dc:creator>
  <cp:keywords/>
  <dc:description/>
  <cp:lastModifiedBy>Catherine Caldow</cp:lastModifiedBy>
  <cp:revision>47</cp:revision>
  <dcterms:created xsi:type="dcterms:W3CDTF">2026-06-08T07:49:00Z</dcterms:created>
  <dcterms:modified xsi:type="dcterms:W3CDTF">2026-10-18T14:46:00Z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MediaServiceImageTags">
    <vt:lpwstr/>
  </property>
</Properties>
</file>